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A3B3" w14:textId="6172EB8C" w:rsidR="00387BF1" w:rsidRDefault="00EE0B0D">
      <w:pPr>
        <w:rPr>
          <w:sz w:val="28"/>
          <w:szCs w:val="28"/>
        </w:rPr>
      </w:pPr>
      <w:r>
        <w:rPr>
          <w:sz w:val="28"/>
          <w:szCs w:val="28"/>
        </w:rPr>
        <w:t>12/5/22</w:t>
      </w:r>
    </w:p>
    <w:p w14:paraId="10C334C0" w14:textId="354D00BF" w:rsidR="00EE0B0D" w:rsidRDefault="00EE0B0D">
      <w:pPr>
        <w:rPr>
          <w:sz w:val="28"/>
          <w:szCs w:val="28"/>
        </w:rPr>
      </w:pPr>
      <w:r>
        <w:rPr>
          <w:sz w:val="28"/>
          <w:szCs w:val="28"/>
        </w:rPr>
        <w:t xml:space="preserve">Sales Meeting – Steve, Sean, Michael, Esperanza, </w:t>
      </w:r>
      <w:r w:rsidR="001E256F">
        <w:rPr>
          <w:sz w:val="28"/>
          <w:szCs w:val="28"/>
        </w:rPr>
        <w:t xml:space="preserve">Shari O., Danny, </w:t>
      </w:r>
      <w:r w:rsidR="00767568">
        <w:rPr>
          <w:sz w:val="28"/>
          <w:szCs w:val="28"/>
        </w:rPr>
        <w:t xml:space="preserve">Rueben, </w:t>
      </w:r>
      <w:r w:rsidR="00507220">
        <w:rPr>
          <w:sz w:val="28"/>
          <w:szCs w:val="28"/>
        </w:rPr>
        <w:t xml:space="preserve">John M., </w:t>
      </w:r>
      <w:r>
        <w:rPr>
          <w:sz w:val="28"/>
          <w:szCs w:val="28"/>
        </w:rPr>
        <w:t>and Brandon</w:t>
      </w:r>
    </w:p>
    <w:p w14:paraId="71CEED87" w14:textId="54144E05" w:rsidR="00EE0B0D" w:rsidRDefault="00EE0B0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Michael – </w:t>
      </w:r>
      <w:r w:rsidR="008E472A">
        <w:rPr>
          <w:sz w:val="28"/>
          <w:szCs w:val="28"/>
        </w:rPr>
        <w:t>E</w:t>
      </w:r>
      <w:r>
        <w:rPr>
          <w:sz w:val="28"/>
          <w:szCs w:val="28"/>
        </w:rPr>
        <w:t>xcited after the last meeting. Spent some time looking into our demo sites and doing some research – prep work stuff. He was able to find some old YouTube training videos (older ones from Steve). He is working on his intro and approach.</w:t>
      </w:r>
    </w:p>
    <w:p w14:paraId="777BAEEB" w14:textId="1DC4CE41" w:rsidR="00EE0B0D" w:rsidRDefault="00EE0B0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Michael got some contact info from a high-end, multi-location restaurant business.</w:t>
      </w:r>
    </w:p>
    <w:p w14:paraId="0295DD87" w14:textId="23D8F1B5" w:rsidR="00EE0B0D" w:rsidRDefault="00EE0B0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Sean – Lots of restaurants seem to be using Toast.</w:t>
      </w:r>
    </w:p>
    <w:p w14:paraId="54BD7C40" w14:textId="5B741A37" w:rsidR="00EE0B0D" w:rsidRDefault="00EE0B0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Michael and Esperanza were swapping links to live events.</w:t>
      </w:r>
    </w:p>
    <w:p w14:paraId="101E9E6E" w14:textId="109F98B4" w:rsidR="00EE0B0D" w:rsidRDefault="00EE0B0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Esperanza – Going back to prior contacts and re-contacting them.</w:t>
      </w:r>
      <w:r w:rsidR="001E256F">
        <w:rPr>
          <w:sz w:val="28"/>
          <w:szCs w:val="28"/>
        </w:rPr>
        <w:t xml:space="preserve"> Getting a good reception from her past contacts. She is enjoying the newer price point option</w:t>
      </w:r>
      <w:r w:rsidR="00F21EED">
        <w:rPr>
          <w:sz w:val="28"/>
          <w:szCs w:val="28"/>
        </w:rPr>
        <w:t>s</w:t>
      </w:r>
      <w:r w:rsidR="001E256F">
        <w:rPr>
          <w:sz w:val="28"/>
          <w:szCs w:val="28"/>
        </w:rPr>
        <w:t>. More live booths and getting some good connections – keeping it going.</w:t>
      </w:r>
    </w:p>
    <w:p w14:paraId="262BBF07" w14:textId="44274160" w:rsidR="008E472A" w:rsidRDefault="008E472A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still need to market this! – From Esperanza</w:t>
      </w:r>
    </w:p>
    <w:p w14:paraId="3103CBEE" w14:textId="177CFDE9" w:rsidR="008E472A" w:rsidRDefault="00F6128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Sean was talking about having the guys and gals virtually shadow each other – getting ideas, flow, style, etc. Helping out the other team members – giving and helping.</w:t>
      </w:r>
    </w:p>
    <w:p w14:paraId="31259881" w14:textId="260A2AE9" w:rsidR="00F6128D" w:rsidRDefault="00F6128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seems that it takes time and multiple points of contact.</w:t>
      </w:r>
    </w:p>
    <w:p w14:paraId="6F1CFD57" w14:textId="4C92E087" w:rsidR="00F6128D" w:rsidRDefault="00A10E17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Sean – Let’s (all of us) reach back out to our prior contacts. Sean sent a follow-up back to </w:t>
      </w:r>
      <w:proofErr w:type="spellStart"/>
      <w:r>
        <w:rPr>
          <w:sz w:val="28"/>
          <w:szCs w:val="28"/>
        </w:rPr>
        <w:t>Bridgerland</w:t>
      </w:r>
      <w:proofErr w:type="spellEnd"/>
      <w:r>
        <w:rPr>
          <w:sz w:val="28"/>
          <w:szCs w:val="28"/>
        </w:rPr>
        <w:t xml:space="preserve"> (tech college). We could also send out some emails and contact prior clients. Maybe they need a lifeline back and/or at least a friendly contact from us.</w:t>
      </w:r>
    </w:p>
    <w:p w14:paraId="39BC752F" w14:textId="281FED91" w:rsidR="00DE0F3D" w:rsidRDefault="00DE0F3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Brandon’s phone got destroyed. Reach out via email </w:t>
      </w:r>
      <w:hyperlink r:id="rId5" w:history="1">
        <w:r w:rsidRPr="008B3CDA">
          <w:rPr>
            <w:rStyle w:val="Hyperlink"/>
            <w:sz w:val="28"/>
            <w:szCs w:val="28"/>
          </w:rPr>
          <w:t>brandon@adilas.biz</w:t>
        </w:r>
      </w:hyperlink>
      <w:r>
        <w:rPr>
          <w:sz w:val="28"/>
          <w:szCs w:val="28"/>
        </w:rPr>
        <w:t xml:space="preserve"> or my home phone 435-258-5504</w:t>
      </w:r>
      <w:r w:rsidR="00E62962">
        <w:rPr>
          <w:sz w:val="28"/>
          <w:szCs w:val="28"/>
        </w:rPr>
        <w:t xml:space="preserve"> (call only – no texts)</w:t>
      </w:r>
      <w:r>
        <w:rPr>
          <w:sz w:val="28"/>
          <w:szCs w:val="28"/>
        </w:rPr>
        <w:t xml:space="preserve"> or my wife’s phone (435) 225-0628</w:t>
      </w:r>
      <w:r w:rsidR="00E62962">
        <w:rPr>
          <w:sz w:val="28"/>
          <w:szCs w:val="28"/>
        </w:rPr>
        <w:t xml:space="preserve"> (text messages)</w:t>
      </w:r>
      <w:r>
        <w:rPr>
          <w:sz w:val="28"/>
          <w:szCs w:val="28"/>
        </w:rPr>
        <w:t xml:space="preserve"> – her name is Heather.</w:t>
      </w:r>
    </w:p>
    <w:p w14:paraId="4AABF344" w14:textId="10595141" w:rsidR="00DE0F3D" w:rsidRDefault="00DE0F3D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Danny – working on some new setups for adilas phones. He and Shari O. will be working together on that.</w:t>
      </w:r>
      <w:r w:rsidR="00817E69">
        <w:rPr>
          <w:sz w:val="28"/>
          <w:szCs w:val="28"/>
        </w:rPr>
        <w:t xml:space="preserve"> Eventually, they would like to setup some possible videos (standardize and make it easier and easier to use, setup, and maintain).</w:t>
      </w:r>
    </w:p>
    <w:p w14:paraId="4D8EDF83" w14:textId="3B5E72A5" w:rsidR="00817E69" w:rsidRDefault="00817E69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– Question – Do you guys have some sites ready and on your phones?</w:t>
      </w:r>
      <w:r w:rsidR="00E57F1E">
        <w:rPr>
          <w:sz w:val="28"/>
          <w:szCs w:val="28"/>
        </w:rPr>
        <w:t xml:space="preserve"> Talking about getting logos onto their phone. Possible direct login options based on special URL’s that contain the client id stuff.</w:t>
      </w:r>
    </w:p>
    <w:p w14:paraId="3160EE0C" w14:textId="3869BE26" w:rsidR="00E57F1E" w:rsidRDefault="00D91364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Steve wants us to prep and share tips and tricks – per session</w:t>
      </w:r>
    </w:p>
    <w:p w14:paraId="0C792F38" w14:textId="118D4DC9" w:rsidR="00D91364" w:rsidRDefault="00D91364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Brandon is going to be demoing the online scheduling and unique events for Beaver Mountain. Appointment setup for Tuesday 12/13/22. These are new settings for online scheduling and elements of time out in ecommerce land.</w:t>
      </w:r>
    </w:p>
    <w:p w14:paraId="74EDE591" w14:textId="287934A4" w:rsidR="00D91364" w:rsidRDefault="00D91364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– New invoice settings and an update on QR codes for invoices.</w:t>
      </w:r>
    </w:p>
    <w:p w14:paraId="4CE543C8" w14:textId="7C30726B" w:rsidR="00557E22" w:rsidRDefault="00557E22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tend to get people asking us for things… we either hard code it, run it as custom, or build it out in new settings.</w:t>
      </w:r>
    </w:p>
    <w:p w14:paraId="69A27B50" w14:textId="42CD236B" w:rsidR="00557E22" w:rsidRDefault="00557E22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Brandon will give a demo on the online scheduling and unique events – he will be ready to show things on Monday 12/12/22.</w:t>
      </w:r>
    </w:p>
    <w:p w14:paraId="52D49045" w14:textId="164DD9BD" w:rsidR="00AB5BD5" w:rsidRDefault="00AB5BD5" w:rsidP="00EE0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time settings</w:t>
      </w:r>
    </w:p>
    <w:p w14:paraId="43A6DFDB" w14:textId="2A1AFE05" w:rsidR="00AB5BD5" w:rsidRDefault="00AB5BD5" w:rsidP="00AB5B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 Reoccurring events – something that happens all the time and can have one or more persons assigned to that event. These events show up on the calendar from x </w:t>
      </w:r>
      <w:proofErr w:type="spellStart"/>
      <w:r>
        <w:rPr>
          <w:sz w:val="28"/>
          <w:szCs w:val="28"/>
        </w:rPr>
        <w:t>to y</w:t>
      </w:r>
      <w:proofErr w:type="spellEnd"/>
      <w:r>
        <w:rPr>
          <w:sz w:val="28"/>
          <w:szCs w:val="28"/>
        </w:rPr>
        <w:t>…</w:t>
      </w:r>
    </w:p>
    <w:p w14:paraId="688FCB6C" w14:textId="25FCEB6E" w:rsidR="00AB5BD5" w:rsidRDefault="00AB5BD5" w:rsidP="00AB5BD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select the event (trip, show, shuttle service, etc.)</w:t>
      </w:r>
    </w:p>
    <w:p w14:paraId="72E0B46C" w14:textId="5AD629E6" w:rsidR="00AB5BD5" w:rsidRDefault="00AB5BD5" w:rsidP="00AB5BD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select the date/time (</w:t>
      </w:r>
      <w:proofErr w:type="spellStart"/>
      <w:r>
        <w:rPr>
          <w:sz w:val="28"/>
          <w:szCs w:val="28"/>
        </w:rPr>
        <w:t>bigges</w:t>
      </w:r>
      <w:proofErr w:type="spellEnd"/>
      <w:r>
        <w:rPr>
          <w:sz w:val="28"/>
          <w:szCs w:val="28"/>
        </w:rPr>
        <w:t xml:space="preserve"> variable for this one)</w:t>
      </w:r>
    </w:p>
    <w:p w14:paraId="651236C4" w14:textId="70DAF541" w:rsidR="00AB5BD5" w:rsidRDefault="00AB5BD5" w:rsidP="00AB5BD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availability</w:t>
      </w:r>
    </w:p>
    <w:p w14:paraId="1AFFB766" w14:textId="0362806E" w:rsidR="00AB5BD5" w:rsidRDefault="00AB5BD5" w:rsidP="00AB5BD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Sign-up</w:t>
      </w:r>
    </w:p>
    <w:p w14:paraId="74E5A83E" w14:textId="0CF8930B" w:rsidR="00AB5BD5" w:rsidRDefault="00AB5BD5" w:rsidP="00AB5B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 Unique events – </w:t>
      </w:r>
      <w:r w:rsidR="007E6AF7">
        <w:rPr>
          <w:sz w:val="28"/>
          <w:szCs w:val="28"/>
        </w:rPr>
        <w:t>Similar to reoccurring events but much more limited and known.</w:t>
      </w:r>
    </w:p>
    <w:p w14:paraId="2E2D4A95" w14:textId="3C39018E" w:rsidR="00AB5BD5" w:rsidRDefault="00AB5BD5" w:rsidP="00AB5BD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select the event (race, concert, adventure)</w:t>
      </w:r>
    </w:p>
    <w:p w14:paraId="71FD670B" w14:textId="065F948B" w:rsidR="00AB5BD5" w:rsidRDefault="00AB5BD5" w:rsidP="00AB5BD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show them the dates and times (we already know this)</w:t>
      </w:r>
    </w:p>
    <w:p w14:paraId="1BD25BC9" w14:textId="7683168C" w:rsidR="00AB5BD5" w:rsidRDefault="00AB5BD5" w:rsidP="00AB5BD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availability</w:t>
      </w:r>
    </w:p>
    <w:p w14:paraId="1E04E0B6" w14:textId="45AC2026" w:rsidR="00AB5BD5" w:rsidRDefault="00AB5BD5" w:rsidP="00AB5BD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Sign-up</w:t>
      </w:r>
    </w:p>
    <w:p w14:paraId="775A18C2" w14:textId="510070B6" w:rsidR="007E6AF7" w:rsidRDefault="007E6AF7" w:rsidP="007E6A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3. New bookings – one-to-one relationships – this is for things like </w:t>
      </w:r>
      <w:proofErr w:type="spellStart"/>
      <w:r>
        <w:rPr>
          <w:sz w:val="28"/>
          <w:szCs w:val="28"/>
        </w:rPr>
        <w:t>hair cuts</w:t>
      </w:r>
      <w:proofErr w:type="spellEnd"/>
      <w:r>
        <w:rPr>
          <w:sz w:val="28"/>
          <w:szCs w:val="28"/>
        </w:rPr>
        <w:t>, nails, campgrounds, doctor’s appointments, installations, etc.</w:t>
      </w:r>
    </w:p>
    <w:p w14:paraId="18F0E2B1" w14:textId="70D05C80" w:rsidR="007E6AF7" w:rsidRDefault="007E6AF7" w:rsidP="007E6AF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info coming here</w:t>
      </w:r>
    </w:p>
    <w:p w14:paraId="73C196A8" w14:textId="3C56A4F4" w:rsidR="007E6AF7" w:rsidRDefault="007E6AF7" w:rsidP="007E6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– Mondays and Thursdays for sales meetings at 9:00 am on the GoToMeeting accounts.</w:t>
      </w:r>
    </w:p>
    <w:p w14:paraId="6302EF1E" w14:textId="24D9A7FF" w:rsidR="001B4BB9" w:rsidRDefault="001B4BB9" w:rsidP="007E6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Rueben – He is reaching out to CBD stores, gun stores, co-packing things. Trying to get to owners and decision makers. Trying to get some </w:t>
      </w:r>
      <w:r w:rsidR="00F21EED">
        <w:rPr>
          <w:sz w:val="28"/>
          <w:szCs w:val="28"/>
        </w:rPr>
        <w:t>one-on-one</w:t>
      </w:r>
      <w:r>
        <w:rPr>
          <w:sz w:val="28"/>
          <w:szCs w:val="28"/>
        </w:rPr>
        <w:t xml:space="preserve"> contacts going. He doesn’t want to get spread too thin. Trying to reach out and keep going back instead of shotgun approach and touching everybody.</w:t>
      </w:r>
    </w:p>
    <w:p w14:paraId="6DFE3723" w14:textId="1B8CE370" w:rsidR="001B4BB9" w:rsidRDefault="001B4BB9" w:rsidP="007E6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Sean was saying… We are trying for trust, respect, and get them to like us -  trying to get these qualities for our contacts.</w:t>
      </w:r>
    </w:p>
    <w:p w14:paraId="06FE10FD" w14:textId="47E77854" w:rsidR="001B4BB9" w:rsidRDefault="001B4BB9" w:rsidP="007E6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 i</w:t>
      </w:r>
      <w:r w:rsidR="00963715">
        <w:rPr>
          <w:sz w:val="28"/>
          <w:szCs w:val="28"/>
        </w:rPr>
        <w:t>f</w:t>
      </w:r>
      <w:r>
        <w:rPr>
          <w:sz w:val="28"/>
          <w:szCs w:val="28"/>
        </w:rPr>
        <w:t xml:space="preserve"> they give us a hard no, we still want to log their info and set the notes accordingly.</w:t>
      </w:r>
    </w:p>
    <w:p w14:paraId="16000E34" w14:textId="2380D2F4" w:rsidR="00632A8B" w:rsidRPr="00EE0B0D" w:rsidRDefault="00632A8B" w:rsidP="007E6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– giving the guys a challenge and then doing some interactions to simulate a real customer experience. Playing with a purpose.</w:t>
      </w:r>
    </w:p>
    <w:sectPr w:rsidR="00632A8B" w:rsidRPr="00EE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A03E6"/>
    <w:multiLevelType w:val="hybridMultilevel"/>
    <w:tmpl w:val="5662461C"/>
    <w:lvl w:ilvl="0" w:tplc="74263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3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0D"/>
    <w:rsid w:val="001B4BB9"/>
    <w:rsid w:val="001E256F"/>
    <w:rsid w:val="00387BF1"/>
    <w:rsid w:val="00507220"/>
    <w:rsid w:val="00557E22"/>
    <w:rsid w:val="00632A8B"/>
    <w:rsid w:val="00767568"/>
    <w:rsid w:val="007E6AF7"/>
    <w:rsid w:val="00817E69"/>
    <w:rsid w:val="008E472A"/>
    <w:rsid w:val="00963715"/>
    <w:rsid w:val="00A10E17"/>
    <w:rsid w:val="00AB5BD5"/>
    <w:rsid w:val="00D91364"/>
    <w:rsid w:val="00DE0F3D"/>
    <w:rsid w:val="00E57F1E"/>
    <w:rsid w:val="00E62962"/>
    <w:rsid w:val="00EE0B0D"/>
    <w:rsid w:val="00F21EED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E8AB"/>
  <w15:chartTrackingRefBased/>
  <w15:docId w15:val="{7A2C1B5C-BCC4-4437-976F-5B9E208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on@adilas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18</cp:revision>
  <dcterms:created xsi:type="dcterms:W3CDTF">2022-12-05T16:05:00Z</dcterms:created>
  <dcterms:modified xsi:type="dcterms:W3CDTF">2022-12-08T21:52:00Z</dcterms:modified>
</cp:coreProperties>
</file>