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4"/>
          <w:szCs w:val="24"/>
          <w:lang w:val="en-US"/>
        </w:rPr>
      </w:pPr>
      <w:r>
        <w:rPr>
          <w:rFonts w:hint="default" w:ascii="Calibri" w:hAnsi="Calibri" w:cs="Calibri"/>
          <w:sz w:val="24"/>
          <w:szCs w:val="24"/>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hint="default" w:ascii="Calibri" w:hAnsi="Calibri" w:cs="Calibri"/>
          <w:sz w:val="24"/>
          <w:szCs w:val="24"/>
        </w:rPr>
      </w:pPr>
      <w:r>
        <w:rPr>
          <w:rFonts w:hint="default"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hint="default" w:ascii="Calibri" w:hAnsi="Calibri" w:cs="Calibri"/>
          <w:sz w:val="24"/>
          <w:szCs w:val="24"/>
        </w:rPr>
      </w:pPr>
      <w:r>
        <w:rPr>
          <w:rFonts w:hint="default"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hint="default"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specifically.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Adilas system is flexible and able to handle all kinds of choices and decisions. As you mix these together this is what creates the customized landing area for your data. As soon as you can start seeing that every single business entity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 xml:space="preserve">He was giving a presentation for young writers and artists at a university and one of the co-founders and his children happened to attend the seminar.  In his presentation on world building, he stressed 5 key components. They are characters, relationships, trouble, decisions, and consequences.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To further explain this concept here is a small analogy, or example, he gave as part of his presentation. 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What different things make up the environment that makes it unique and special? Some of the best books and movies are those that are able to create an environment that is so rich it almost feels like a real place you can be transported to and participate in.</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These same concepts apply to the Adilas application. Imagine one of the richest environments you will ever use, ready to run standard out of the box, or customize it to meet your business needs. Think of custom naming conventions, toggle options on and off, settings, permissions, tons of tools and business functions at your disposal. The ability of the Adilas system to adapt to any business world is incredible! That is what Adilas has been created for.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To start your mind thinking along the lines of world building, here is a little exercise. Consider answering some of the following questions whether you are creating a world for storytelling, or creating a world for your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 Questions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areas, or locations?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Okay, now lets transition into business world building questions: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type of business do you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is your company size? Mom and pop, small, medium, large, enterprise, custom?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the people who work for you and work with you? Salesperson, staff, associate, team member, or whatever you may call them.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Are you doing things alone or as part of a team, department,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How many different locations do you have? What do you call those? Locations, stores, clinics, departments, jobs, facilities, or other?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Who are the people that buy your services or products? Clients, customers, members, patients, students, etc.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labor, time, services, subscriptions, perishables, non-perishables, little items, big items, bulk items, serialized items, or custom?</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internal manufacturing, wholesale, delivery?</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your pain points or challenges?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certain processes or a special flow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already have certain pieces in place and need another software to fill in the gaps? Do you need the whole package? Are you required to use certain software or applications?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state, government, or industry requirements?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paperwork, documents, forms, scans, contracts, or other files to capture and record?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Thinking of data and reporting needs. What do you want? What do you need? What key data points are you interested in?</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some of your goals? Financial, physical, personal,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this little exercise above got you thinking about what is important to you in your storytelling or business world. Being introduced to this concept of world building really helped us put a name to what was already happening with Adilas. We were already doing so many pieces of world building, we just didn’t know what to call it. This introduction helped us refine and focus our key concepts, gave us language for our processes, forced us to find ways to teach it to others, and create a better framework to structure our business goals.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world building has influenced our decisions and direction as a company.</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has influenced, or become a part of, nearly every decision we make as a company. At times it may not be at the forefront as we make a business decision but we almost always circle around to the underlying concepts, and expanded vision, that world building has created for us. World building has changed the way we see our business and future. We hope it can do the same for you!</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concepts of world building are foundational to what we are doing and where we are headed. We don’t own the concept of world building but we recognize its importance and are going to encourage and continue using it as we grow and continue. If you are interested in learning more we have an abundance of additional resources and entries in the developer’s notebook, the digital record of our story or history. This digital notebook is a treasure trove of knowledge and information relating to our journey, challenges, process, ideas, dreams, successes, failures, vision, decisions, and lessons learned.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In summary, we are glad we could share this origins document with you. We will take the time to break these concepts down further into their own smaller, specific documents dealing with each of the</w:t>
      </w:r>
      <w:bookmarkStart w:id="0" w:name="_GoBack"/>
      <w:bookmarkEnd w:id="0"/>
      <w:r>
        <w:rPr>
          <w:rFonts w:hint="default" w:ascii="Calibri" w:hAnsi="Calibri" w:eastAsia="Segoe UI" w:cs="Calibri"/>
          <w:b w:val="0"/>
          <w:bCs w:val="0"/>
          <w:i w:val="0"/>
          <w:iCs w:val="0"/>
          <w:color w:val="000000"/>
          <w:sz w:val="24"/>
          <w:szCs w:val="24"/>
          <w:lang w:val="en-US"/>
        </w:rPr>
        <w:t xml:space="preserve"> core concepts.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Adilas are a high-end software as a service company. Our primary focuses are anything dealing with operations and accounting. We have a standard core package that we use and we can customize on top of that. One of the co-founders made the statement, “The Adilas application is a great companion software for any business!” We can handle it from A-Z, but we are flexible, if you just want a few things we can handle that too. The sky is the limit!</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This might sounds silly but even when we were preparing this document we had pages and pages of information</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Our goal is working toward full world building one piece at a time. To provide the complete tool set that allows any company to pick and choose what they need and where there is enough structure and tools to create the world that matches that company’s needs, process, and their unique business world.</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do custom out of the box better than anyone. But we need the input and coordination with the company to figure out their exact flow, unique world attributes, and we can work together to allow their world to be captured virtually.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1B67FF9"/>
    <w:rsid w:val="026D55D7"/>
    <w:rsid w:val="02B86C1E"/>
    <w:rsid w:val="054A2AFC"/>
    <w:rsid w:val="056E3BA2"/>
    <w:rsid w:val="06476A89"/>
    <w:rsid w:val="06AD502C"/>
    <w:rsid w:val="09437167"/>
    <w:rsid w:val="0A9171E7"/>
    <w:rsid w:val="0BA40DB9"/>
    <w:rsid w:val="0C1F3FAA"/>
    <w:rsid w:val="0CB9587D"/>
    <w:rsid w:val="0F0561F0"/>
    <w:rsid w:val="0F960EEF"/>
    <w:rsid w:val="121E2E39"/>
    <w:rsid w:val="12DA5A76"/>
    <w:rsid w:val="12FC0200"/>
    <w:rsid w:val="13133D5B"/>
    <w:rsid w:val="17605EBF"/>
    <w:rsid w:val="186109B8"/>
    <w:rsid w:val="192E67DB"/>
    <w:rsid w:val="19EA6F22"/>
    <w:rsid w:val="1A1C6B58"/>
    <w:rsid w:val="1A7866BB"/>
    <w:rsid w:val="1AE96E8B"/>
    <w:rsid w:val="1AF46B9F"/>
    <w:rsid w:val="1CC27C60"/>
    <w:rsid w:val="1D6224FF"/>
    <w:rsid w:val="1F710D77"/>
    <w:rsid w:val="1FAA3D3E"/>
    <w:rsid w:val="1FD8367B"/>
    <w:rsid w:val="1FE40CAB"/>
    <w:rsid w:val="202C752E"/>
    <w:rsid w:val="21F42D06"/>
    <w:rsid w:val="22A3497E"/>
    <w:rsid w:val="24D1336C"/>
    <w:rsid w:val="25932768"/>
    <w:rsid w:val="28F35797"/>
    <w:rsid w:val="297C1A25"/>
    <w:rsid w:val="297D6FAE"/>
    <w:rsid w:val="2A3D5138"/>
    <w:rsid w:val="2ADB13A0"/>
    <w:rsid w:val="2EDE2C00"/>
    <w:rsid w:val="31790712"/>
    <w:rsid w:val="31B059FB"/>
    <w:rsid w:val="324B1B9E"/>
    <w:rsid w:val="36553436"/>
    <w:rsid w:val="3D4C6E78"/>
    <w:rsid w:val="3E892D3F"/>
    <w:rsid w:val="407D35AC"/>
    <w:rsid w:val="427803E7"/>
    <w:rsid w:val="444404E4"/>
    <w:rsid w:val="44872954"/>
    <w:rsid w:val="459D08B9"/>
    <w:rsid w:val="472510AD"/>
    <w:rsid w:val="49795C0D"/>
    <w:rsid w:val="49863225"/>
    <w:rsid w:val="49FF0BA1"/>
    <w:rsid w:val="4A74309F"/>
    <w:rsid w:val="4AC1259E"/>
    <w:rsid w:val="4D431E0D"/>
    <w:rsid w:val="4DB064B9"/>
    <w:rsid w:val="4E405E3A"/>
    <w:rsid w:val="4EB62070"/>
    <w:rsid w:val="514A6671"/>
    <w:rsid w:val="522F5C73"/>
    <w:rsid w:val="566C12B3"/>
    <w:rsid w:val="56EE1A6C"/>
    <w:rsid w:val="571D0843"/>
    <w:rsid w:val="579F1BE4"/>
    <w:rsid w:val="57AA23E5"/>
    <w:rsid w:val="5950432B"/>
    <w:rsid w:val="598B25C8"/>
    <w:rsid w:val="5A0913AE"/>
    <w:rsid w:val="5C735B0F"/>
    <w:rsid w:val="5D770FE9"/>
    <w:rsid w:val="5E376548"/>
    <w:rsid w:val="5E612CEA"/>
    <w:rsid w:val="5EB334C2"/>
    <w:rsid w:val="61924E3A"/>
    <w:rsid w:val="61CE4362"/>
    <w:rsid w:val="646F4A15"/>
    <w:rsid w:val="65A649A7"/>
    <w:rsid w:val="66B0053B"/>
    <w:rsid w:val="67137ED6"/>
    <w:rsid w:val="676B6BC5"/>
    <w:rsid w:val="68CB389D"/>
    <w:rsid w:val="699F4E31"/>
    <w:rsid w:val="6BC74BD0"/>
    <w:rsid w:val="6E83029B"/>
    <w:rsid w:val="6EB003D4"/>
    <w:rsid w:val="6F423C5E"/>
    <w:rsid w:val="71974308"/>
    <w:rsid w:val="724061DD"/>
    <w:rsid w:val="745159BB"/>
    <w:rsid w:val="75636B09"/>
    <w:rsid w:val="7654005E"/>
    <w:rsid w:val="76A27EAC"/>
    <w:rsid w:val="7807794E"/>
    <w:rsid w:val="7CFB7376"/>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2022-01-11T19:13:15Z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B0A3B0D0B9E04B2E941E34B379EBAE70</vt:lpwstr>
  </property>
</Properties>
</file>