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20"/>
        </w:tabs>
        <w:spacing w:before="0" w:beforeAutospacing="1" w:after="0" w:afterAutospacing="1" w:line="75" w:lineRule="atLeast"/>
        <w:ind w:right="0" w:right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INFOGRAPHIC WORK -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Infographics and concepts for infographics: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We already have some other cool graphics that we have built that might fit well into the gallery Russell built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We could also go through and look at photo uploads and media content to see if there are graphics we would like to use 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Specific infographic ideas: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Value add-on cores - have a few sketches approx 4/20/20 &amp; 2/10/21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Ice berg - mountain type analogies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Whole world building - other pieces that are kind of hidden right now - making some of those ideas more available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Education triad pieces - education and balancing these things are important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Kelly’s power 4 square - this infographic is already made but we may want to put it somewhere more accessible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The stack - technology &amp; application stack, levels of software, what are the servers, how many servers, pricing out the client, where to put clients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Our model - what does our model look like? How does Adilas interact and offer our services?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Data assembly line - lots of sketches on these pieces</w:t>
      </w:r>
    </w:p>
    <w:p>
      <w:pPr>
        <w:pStyle w:val="6"/>
        <w:keepNext w:val="0"/>
        <w:keepLines w:val="0"/>
        <w:widowControl/>
        <w:numPr>
          <w:ilvl w:val="3"/>
          <w:numId w:val="1"/>
        </w:numPr>
        <w:suppressLineNumbers w:val="0"/>
        <w:spacing w:before="0" w:beforeAutospacing="1" w:after="0" w:afterAutospacing="1" w:line="75" w:lineRule="atLeast"/>
        <w:ind w:left="168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Flex bubble, running it over time, checkpoints, things come back together, depth, 3D pieces,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Help explain things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3D calendars - sketches, some older pieces, 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R&amp;D gallery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Industry specific buildouts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Custom designs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Modern interfaces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Jonathon’s work -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Concepts for fracture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Visually represent what we have been doing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Let’s take a deeper look - flow - visual relationships -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Defining the pieces - small samples, scenarios?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Dresser idea/graphic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Mix between glossary and what does that mean visually - what makes things up - a visual of what happens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Go harvest some of Russell’s training pieces as well - put them in the common gallery or somewhere like that - </w: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"https://data0.adilas.biz/training"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5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https://data0.adilas.biz/training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Gallery page details: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Thumbnails: 150*99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We have TONS of content - how can we surface that in an organized manner?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Okay, we voted on it - we are heading in the direction of infographics for now… :)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Our current plan is to not build out anything new right now. Just going to see what we can harvest and add it the page Russ has already built. Add a few more pieces and sections to the teaching gallery.  Teaching gallery - just to have access to drawings, graphics, resources. May break it into pieces later. Cascade the vision of what we are doing and wanting!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Harvesting previous content: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Chuck and Marisa - refine and define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Brandon and Shannon - capture old stuff and put it out there to be refined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ELEMENTS OF TIME - SEARCH &amp; HARVEST - from ADILAS SHOP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Split Database -  EOT #1101 - p2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Sharing “Any” Scheduler concepts/ideas with Russ - EOT #1771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Concepts - EOT #2142 &amp; 4167 - ALREADY A LOT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3D Calendar Concepts - EOT #3675 &amp; 4533 - ALREADY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Safety Net Idea - EOT #3815 - ALREADY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Notes from a training in Denver with multiple Adilas presenters - some of them had some clever or interesting analogies for teaching - we may want to harvest some of the ideas? - EOT# 3957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How to funnel projects - EOT# 4035 - May not be what we are looking for???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view your data at different levels - EOT# 4028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cart and horse analogy - EOT# 4141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 art &amp; First mock-ups of Adi the Adilas Avatar - EOT# 4139, 4137, 4178, 4216, 4226, 4291, 4364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Adilas Logo inspiration - EOT# 4144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Sales &amp; education flyer ideas - EOT# 4386 - using Adi flyer,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Trifecta - 3 Components of Adilas - Clients, Education, System - EOT# 4506, 4574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Adilas Model - EOT# 4569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R&amp;D - Interface/App mock-ups from Russell - EOT# 4576,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Database concepts…. ??? Don’t know if we want to use these - EOT# 4804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Community funded projects pic - funny :) - EOT</w:t>
      </w:r>
      <w:r>
        <w:rPr>
          <w:rFonts w:hint="default" w:eastAsia="SimSun" w:cs="SimSun" w:asciiTheme="minorAscii" w:hAnsiTheme="minorAscii"/>
          <w:sz w:val="24"/>
          <w:szCs w:val="24"/>
        </w:rPr>
        <w:t># 4842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GPS Core &amp; Business Functions - EOT# 4934, 4989, 4933,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Mixing and blending - inputs &amp; outputs - I can’t remember for sure but I think we have these images in the gallery already - EOT# 5108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Right tools for the right job - EOT# 5170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Business consulting meeting - EOT# 5295, 5296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Labels for Cassion Labs by Calvin - EOT# 5349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#5315 - Aggregated &amp; enterprise systems drawings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R&amp;D Interfaces &amp; Mock-ups: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Russell: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EOT# 4576 - App, project management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4964 - Project management &amp; more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5227 - Screenshot of Adilas Marketplace done by Russ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5285 - App, widget, concept art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5522 - Drawing of flowering core vs. Core with add-ons, inserts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Chuck: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EOT# 4861 -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5012 -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5043 -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5082 -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5083 - Revenue reports, navigation interfaces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5085 - Campground - screenshots, reports, settings, interfaces,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5196 - Presentation gallery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5195 -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5211 - Presentation gallery, sales,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5197 - Campground - lots of mobile screenshots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5199 - Campground - mobile screenshots &amp; others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5198 - Campground screenshots &amp; prototypes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5265 - Campground mock-ups, starting to code first 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5263 - Campground - working on modals and menus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5271 - Campground - POS, settings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5270 -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5272 - More campground - different backgrounds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5273 -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5289 - Further development, coding, and flushing of campground project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5288 - Vertical tab layout homepage - what is currently being used as the classic interface option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5463 - Concepting user &amp; permission pages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5168 - Mock-ups user profile &amp; permissions pages, vertical tab homepage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5464 - User profile, vertical tab classic, permissions,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Jonathan: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EOT# 4881 - Adilas Cafe/Marketplace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4916 - Adilas Cafe, Marketplace, University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4957 - Visually mapping the system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5003 - Visual mapping, simplified interface mock-ups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5046 - Reports, main menu concept art/mock-ups, customer page mock-ups, magic square,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5104 - 12 Main players navigation blocks, interactive icon map,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5153 - Tile based navigation, modified core and map layouts to icons, additional layouts,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5221 - Navigational icon menus, ideas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5324 - Icon interface, style guides, customizing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5864 - Main tile navigation pages &amp; education mode, invoices with drop-down menus, invoice reports, pop-up menus, style guide options and layouts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---Pick up in year 2020 after Jonathan’s 5864 </w:t>
      </w:r>
      <w:bookmarkStart w:id="0" w:name="_GoBack"/>
      <w:bookmarkEnd w:id="0"/>
      <w:r>
        <w:rPr>
          <w:rFonts w:hint="default" w:asciiTheme="minorAscii" w:hAnsiTheme="minorAscii"/>
          <w:sz w:val="24"/>
          <w:szCs w:val="24"/>
          <w:lang w:val="en-US"/>
        </w:rPr>
        <w:t>mock-up on 1/23/20.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Link to the main gallery:</w:t>
      </w:r>
    </w:p>
    <w:p>
      <w:pPr>
        <w:pStyle w:val="6"/>
        <w:keepNext w:val="0"/>
        <w:keepLines w:val="0"/>
        <w:widowControl/>
        <w:suppressLineNumbers w:val="0"/>
        <w:spacing w:line="75" w:lineRule="atLeast"/>
      </w:pP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"https://data0.adilas.biz/adilas_for_business/photo_gallery_full.cfm"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4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https://data0.adilas.biz/adilas_for_business/photo_gallery_full.cfm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A2C2C"/>
    <w:multiLevelType w:val="multilevel"/>
    <w:tmpl w:val="5E6A2C2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7D6930A0"/>
    <w:multiLevelType w:val="multilevel"/>
    <w:tmpl w:val="7D6930A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2C88"/>
    <w:rsid w:val="01F86E4A"/>
    <w:rsid w:val="046D1DCC"/>
    <w:rsid w:val="072561BA"/>
    <w:rsid w:val="11C2198F"/>
    <w:rsid w:val="121A48F2"/>
    <w:rsid w:val="16C04DE5"/>
    <w:rsid w:val="19685737"/>
    <w:rsid w:val="19C32962"/>
    <w:rsid w:val="1F762E7B"/>
    <w:rsid w:val="22FA1B09"/>
    <w:rsid w:val="23054BE0"/>
    <w:rsid w:val="26A96F26"/>
    <w:rsid w:val="27EE0897"/>
    <w:rsid w:val="2A4C1102"/>
    <w:rsid w:val="2BF40272"/>
    <w:rsid w:val="2C257306"/>
    <w:rsid w:val="332A0D26"/>
    <w:rsid w:val="37A12141"/>
    <w:rsid w:val="3DB31DC3"/>
    <w:rsid w:val="43BD60EE"/>
    <w:rsid w:val="47194032"/>
    <w:rsid w:val="47416163"/>
    <w:rsid w:val="48A90A06"/>
    <w:rsid w:val="4E736C60"/>
    <w:rsid w:val="50BB38F6"/>
    <w:rsid w:val="526400B9"/>
    <w:rsid w:val="53407483"/>
    <w:rsid w:val="64A8608F"/>
    <w:rsid w:val="661F3BA5"/>
    <w:rsid w:val="66B83741"/>
    <w:rsid w:val="690D57F7"/>
    <w:rsid w:val="6AB01ACA"/>
    <w:rsid w:val="6BB77F5A"/>
    <w:rsid w:val="75E73F13"/>
    <w:rsid w:val="7BD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2021-04-20T17:57:00Z</dcterms:created>
  <dc:creator>Shannon Scoffield</dc:creator>
  <cp:lastModifiedBy>Shannon Scoffield</cp:lastModifiedBy>
  <dcterms:modified xsi:type="dcterms:W3CDTF">2021-05-25T18:05:12Z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