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5"/>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5"/>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and others we see that have potential as we keep going forward.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We may have to reverse some of our current engineering processes and our approach to building and selling the platform. We have always been great builders but our marketing has always struggled a bit. Most of our prior marketing has been word of mouth but we need to actively start getting people to come to us looking for a solution. We want our marketing outreach to build momentum and excitement.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help us push this to the next levels. </w:t>
      </w:r>
    </w:p>
    <w:p>
      <w:pPr>
        <w:rPr>
          <w:rFonts w:hint="default" w:ascii="Calibri" w:hAnsi="Calibri" w:eastAsia="Segoe UI" w:cs="Calibri"/>
          <w:b w:val="0"/>
          <w:i w:val="0"/>
          <w:color w:val="000000"/>
          <w:sz w:val="24"/>
          <w:szCs w:val="24"/>
          <w:lang w:val="en-US"/>
        </w:rPr>
      </w:pPr>
      <w:r>
        <w:rPr>
          <w:rFonts w:hint="default"/>
          <w:b w:val="0"/>
          <w:bCs w:val="0"/>
          <w:sz w:val="24"/>
          <w:szCs w:val="24"/>
          <w:lang w:val="en-US"/>
        </w:rPr>
        <w:t xml:space="preserve">The marketing plans may need to change depending on the verticals. Plans will include needs analysis, direct client input, SEO (Search Engine Optimization), common terminology, videos, training, industry specific user interfaces, user-friendly design, dashboards, etc.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this. Multiple people chimed in and said yes, yes, yes, all of it!! In order to do that we are going to be forming a more structured environment, small teams, standard processes, and other things that will help us be more effective. Ideally each team will have specific roles and tasks but we will also do some cross training to empower those people who have skills and interest to play the way they need. </w:t>
      </w:r>
    </w:p>
    <w:p>
      <w:pPr>
        <w:spacing w:line="240" w:lineRule="auto"/>
        <w:rPr>
          <w:rFonts w:hint="default"/>
          <w:b w:val="0"/>
          <w:bCs w:val="0"/>
          <w:sz w:val="24"/>
          <w:szCs w:val="24"/>
          <w:lang w:val="en-US"/>
        </w:rPr>
      </w:pPr>
      <w:r>
        <w:rPr>
          <w:rFonts w:hint="default"/>
          <w:b w:val="0"/>
          <w:bCs w:val="0"/>
          <w:sz w:val="24"/>
          <w:szCs w:val="24"/>
          <w:lang w:val="en-US"/>
        </w:rPr>
        <w:t xml:space="preserve">We really like Russell’s idea about improving the code, improving ourselves, and improving our teams. As far as changes in technology or scripting languages, we will keep an open mind, but we have a lot that is already completed and going back and changing or restructuring everything would be a monumental project. Most likely we will keep the current engine running and then employ teams to create the next level. Dividing teams into current or future building, teams for legacy upkeep and maintenance, teams on R&amp;D, and other teams for working on fracture.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but if our clients have an interest in a particular area and want to support development there, we will follow the resources. By following the resources we are able to build towards our grand plans and dreams. We have a big vision for where we want this to go. Like in hockey, skate to where the puck is going to be. </w:t>
      </w:r>
    </w:p>
    <w:p>
      <w:pPr>
        <w:spacing w:line="240" w:lineRule="auto"/>
        <w:rPr>
          <w:rFonts w:hint="default" w:asciiTheme="minorAscii" w:hAnsiTheme="minorAscii"/>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all of these aspects into consideration as we move forward, they are all important. </w:t>
      </w:r>
    </w:p>
    <w:p>
      <w:pPr>
        <w:spacing w:line="240" w:lineRule="auto"/>
        <w:rPr>
          <w:rFonts w:hint="default"/>
          <w:b w:val="0"/>
          <w:bCs w:val="0"/>
          <w:sz w:val="24"/>
          <w:szCs w:val="24"/>
          <w:lang w:val="en-US"/>
        </w:rPr>
      </w:pPr>
      <w:r>
        <w:rPr>
          <w:rFonts w:hint="default"/>
          <w:b w:val="0"/>
          <w:bCs w:val="0"/>
          <w:sz w:val="24"/>
          <w:szCs w:val="24"/>
          <w:lang w:val="en-US"/>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you feel like you want more, talk to us, we may be able to facilitate additional training and growing opportunities. </w:t>
      </w:r>
    </w:p>
    <w:p>
      <w:pPr>
        <w:spacing w:line="240" w:lineRule="auto"/>
        <w:rPr>
          <w:rFonts w:hint="default"/>
          <w:b w:val="0"/>
          <w:bCs w:val="0"/>
          <w:sz w:val="24"/>
          <w:szCs w:val="24"/>
          <w:lang w:val="en-US"/>
        </w:rPr>
      </w:pPr>
      <w:r>
        <w:rPr>
          <w:rFonts w:hint="default"/>
          <w:b w:val="0"/>
          <w:bCs w:val="0"/>
          <w:sz w:val="24"/>
          <w:szCs w:val="24"/>
          <w:lang w:val="en-US"/>
        </w:rPr>
        <w:t xml:space="preserve">Multiple team members mentioned a correlation between the complexity of the system, the interface, and the amount of training that is needed. We are aware of that ratio and we will be trying to improve the user interface and the user experience throughout the process of development and design. As we go forward we are going to bring interface and education together making it easy to get to and easy to use. </w:t>
      </w:r>
    </w:p>
    <w:p>
      <w:pPr>
        <w:spacing w:line="240" w:lineRule="auto"/>
        <w:rPr>
          <w:rFonts w:hint="default"/>
          <w:b w:val="0"/>
          <w:bCs w:val="0"/>
          <w:sz w:val="24"/>
          <w:szCs w:val="24"/>
          <w:lang w:val="en-US"/>
        </w:rPr>
      </w:pPr>
      <w:r>
        <w:rPr>
          <w:rFonts w:hint="default"/>
          <w:b w:val="0"/>
          <w:bCs w:val="0"/>
          <w:sz w:val="24"/>
          <w:szCs w:val="24"/>
          <w:lang w:val="en-US"/>
        </w:rPr>
        <w:t xml:space="preserve">Quite a few team members mentioned just in time, small, laser-focused videos and other training resources being easily accessible and available to users. There were also some great ideas on figuring out what subjects people want to be trained on and offering that training as additional services. </w:t>
      </w:r>
    </w:p>
    <w:p>
      <w:pPr>
        <w:spacing w:line="240" w:lineRule="auto"/>
        <w:rPr>
          <w:rFonts w:hint="default"/>
          <w:b w:val="0"/>
          <w:bCs w:val="0"/>
          <w:sz w:val="24"/>
          <w:szCs w:val="24"/>
          <w:lang w:val="en-US"/>
        </w:rPr>
      </w:pPr>
      <w:r>
        <w:rPr>
          <w:rFonts w:hint="default"/>
          <w:b w:val="0"/>
          <w:bCs w:val="0"/>
          <w:sz w:val="24"/>
          <w:szCs w:val="24"/>
          <w:lang w:val="en-US"/>
        </w:rPr>
        <w:t>Along with some of these additional services that we are trying to offer we hope that there will be an evident switch in the way things are handled. We used to farm almost everything out to reps, consultants, and outside resources. We are purposely striving to bring all of these services back to internal teams that will be able to better support our client’s needs. In this same vein we are also trying to push people more and more to use our internal pieces instead of 3</w:t>
      </w:r>
      <w:r>
        <w:rPr>
          <w:rFonts w:hint="default"/>
          <w:b w:val="0"/>
          <w:bCs w:val="0"/>
          <w:sz w:val="24"/>
          <w:szCs w:val="24"/>
          <w:vertAlign w:val="superscript"/>
          <w:lang w:val="en-US"/>
        </w:rPr>
        <w:t>rd</w:t>
      </w:r>
      <w:r>
        <w:rPr>
          <w:rFonts w:hint="default"/>
          <w:b w:val="0"/>
          <w:bCs w:val="0"/>
          <w:sz w:val="24"/>
          <w:szCs w:val="24"/>
          <w:lang w:val="en-US"/>
        </w:rPr>
        <w:t xml:space="preserve"> party add-ons. We will still allow them but we are intentionally working toward offering these services internally.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There are pros and cons with this subject. Dealing with API sockets, custom code, and external products there are some aspects that we want to keep, some we want to get rid of, and some we are required to keep. There are a lot of challenges in this area. </w:t>
      </w:r>
    </w:p>
    <w:p>
      <w:pPr>
        <w:spacing w:line="240" w:lineRule="auto"/>
        <w:rPr>
          <w:rFonts w:hint="default"/>
          <w:b w:val="0"/>
          <w:bCs w:val="0"/>
          <w:sz w:val="24"/>
          <w:szCs w:val="24"/>
          <w:lang w:val="en-US"/>
        </w:rPr>
      </w:pPr>
      <w:r>
        <w:rPr>
          <w:rFonts w:hint="default"/>
          <w:b w:val="0"/>
          <w:bCs w:val="0"/>
          <w:sz w:val="24"/>
          <w:szCs w:val="24"/>
          <w:lang w:val="en-US"/>
        </w:rPr>
        <w:t xml:space="preserve">One of the biggest responses we received from the team was to point our clients toward internal solutions. We realize some of those may still need to be built out or better defined. Our goal is to create a system where people can do whatever they want dealing with operations and accounting under one roof. </w:t>
      </w:r>
    </w:p>
    <w:p>
      <w:pPr>
        <w:spacing w:line="240" w:lineRule="auto"/>
        <w:rPr>
          <w:rFonts w:hint="default"/>
          <w:b w:val="0"/>
          <w:bCs w:val="0"/>
          <w:sz w:val="24"/>
          <w:szCs w:val="24"/>
          <w:lang w:val="en-US"/>
        </w:rPr>
      </w:pPr>
      <w:r>
        <w:rPr>
          <w:rFonts w:hint="default"/>
          <w:b w:val="0"/>
          <w:bCs w:val="0"/>
          <w:sz w:val="24"/>
          <w:szCs w:val="24"/>
          <w:lang w:val="en-US"/>
        </w:rPr>
        <w:t>We don’t have all of the answers for these diverse topics and challenges. We will continue refining our processes and products but without going super deep into each of these, some of the other topics we wanted to consider were:</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We like developing and using the API sockets we just need to keep refining this area and making it more robust</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Rules and expectations for 3</w:t>
      </w:r>
      <w:r>
        <w:rPr>
          <w:rFonts w:hint="default"/>
          <w:b w:val="0"/>
          <w:bCs w:val="0"/>
          <w:sz w:val="24"/>
          <w:szCs w:val="24"/>
          <w:vertAlign w:val="superscript"/>
          <w:lang w:val="en-US"/>
        </w:rPr>
        <w:t>rd</w:t>
      </w:r>
      <w:r>
        <w:rPr>
          <w:rFonts w:hint="default"/>
          <w:b w:val="0"/>
          <w:bCs w:val="0"/>
          <w:sz w:val="24"/>
          <w:szCs w:val="24"/>
          <w:lang w:val="en-US"/>
        </w:rPr>
        <w:t xml:space="preserve"> party usage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Overall server stability and security</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Who is going to fund what? Internally funded, client funded, community funded, etc.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Which external solutions are we forced into keeping? What does that force us to do to maintain those relationships?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The power of having an integrated system like Adilas versus mash-ups or marrying multiple external pieces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Maintenance schedules and funding</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We do custom code and custom solutions, therefore what does that entail and how do we manage that? - That is a whole different subject in and of itself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Demand, wants, and needs - if we want it and it adds value, and the clients want to fund it, let’s play - otherwise we need to say no</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Increase training, ease of use, and documentation</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Problems with external solutions - it has caused huge pains for our team and created multiple distractions, time sinks, and frustrations for our clients</w:t>
      </w:r>
    </w:p>
    <w:p>
      <w:pPr>
        <w:numPr>
          <w:ilvl w:val="0"/>
          <w:numId w:val="0"/>
        </w:numPr>
        <w:spacing w:line="240" w:lineRule="auto"/>
        <w:rPr>
          <w:rFonts w:hint="default"/>
          <w:b w:val="0"/>
          <w:bCs w:val="0"/>
          <w:sz w:val="24"/>
          <w:szCs w:val="24"/>
          <w:lang w:val="en-US"/>
        </w:rPr>
      </w:pP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b w:val="0"/>
          <w:bCs w:val="0"/>
          <w:sz w:val="24"/>
          <w:szCs w:val="24"/>
          <w:lang w:val="en-US"/>
        </w:rPr>
        <w:t>The team consensus is, wherever possible - Let’s build it internally!</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Everybody seems to be really excited about this prospect. There still seems to be some major unknowns. We will continue working on this, it is one of our goals. </w:t>
      </w:r>
    </w:p>
    <w:p>
      <w:pPr>
        <w:spacing w:line="240" w:lineRule="auto"/>
        <w:rPr>
          <w:rFonts w:hint="default"/>
          <w:b w:val="0"/>
          <w:bCs w:val="0"/>
          <w:sz w:val="24"/>
          <w:szCs w:val="24"/>
          <w:lang w:val="en-US"/>
        </w:rPr>
      </w:pPr>
      <w:r>
        <w:rPr>
          <w:rFonts w:hint="default"/>
          <w:b w:val="0"/>
          <w:bCs w:val="0"/>
          <w:sz w:val="24"/>
          <w:szCs w:val="24"/>
          <w:lang w:val="en-US"/>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pPr>
        <w:spacing w:line="240" w:lineRule="auto"/>
        <w:rPr>
          <w:rFonts w:hint="default"/>
          <w:b w:val="0"/>
          <w:bCs w:val="0"/>
          <w:sz w:val="24"/>
          <w:szCs w:val="24"/>
          <w:lang w:val="en-US"/>
        </w:rPr>
      </w:pPr>
      <w:r>
        <w:rPr>
          <w:rFonts w:hint="default"/>
          <w:b w:val="0"/>
          <w:bCs w:val="0"/>
          <w:sz w:val="24"/>
          <w:szCs w:val="24"/>
          <w:lang w:val="en-US"/>
        </w:rPr>
        <w:t>As this develops we will definitely need to look into things such as leadership, advisory boards, attorneys, rules, how decisions are made, and other plans.</w:t>
      </w:r>
    </w:p>
    <w:p>
      <w:pPr>
        <w:spacing w:line="240" w:lineRule="auto"/>
        <w:rPr>
          <w:rFonts w:hint="default" w:cs="Calibri" w:asciiTheme="minorAscii" w:hAnsiTheme="minorAscii"/>
          <w:color w:val="0070C0"/>
          <w:sz w:val="24"/>
          <w:szCs w:val="24"/>
        </w:rPr>
      </w:pPr>
      <w:r>
        <w:rPr>
          <w:rFonts w:hint="default"/>
          <w:b w:val="0"/>
          <w:bCs w:val="0"/>
          <w:sz w:val="24"/>
          <w:szCs w:val="24"/>
          <w:lang w:val="en-US"/>
        </w:rPr>
        <w:t xml:space="preserve">Thank you for your interest. We will keep refining and defining the Adilas Trust solution. </w:t>
      </w:r>
      <w:bookmarkStart w:id="0" w:name="_GoBack"/>
      <w:bookmarkEnd w:id="0"/>
      <w:r>
        <w:rPr>
          <w:rFonts w:hint="default" w:cs="Calibri" w:asciiTheme="minorAscii" w:hAnsiTheme="minorAsci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10"/>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5"/>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5"/>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296" w:left="20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C515197"/>
    <w:multiLevelType w:val="singleLevel"/>
    <w:tmpl w:val="7C515197"/>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5544163"/>
    <w:rsid w:val="066F1C07"/>
    <w:rsid w:val="06B059C4"/>
    <w:rsid w:val="0A121DC5"/>
    <w:rsid w:val="0D425976"/>
    <w:rsid w:val="10D2505F"/>
    <w:rsid w:val="11757949"/>
    <w:rsid w:val="12945345"/>
    <w:rsid w:val="132140FD"/>
    <w:rsid w:val="142F50BF"/>
    <w:rsid w:val="1546313B"/>
    <w:rsid w:val="1668102D"/>
    <w:rsid w:val="1695306A"/>
    <w:rsid w:val="1961434A"/>
    <w:rsid w:val="1A092924"/>
    <w:rsid w:val="1A8A556A"/>
    <w:rsid w:val="1B105D55"/>
    <w:rsid w:val="1D6B2AB5"/>
    <w:rsid w:val="1D70229C"/>
    <w:rsid w:val="1D77786F"/>
    <w:rsid w:val="21BC66BE"/>
    <w:rsid w:val="26116130"/>
    <w:rsid w:val="289D6A8E"/>
    <w:rsid w:val="2ABB7C05"/>
    <w:rsid w:val="2C046744"/>
    <w:rsid w:val="2DF700E2"/>
    <w:rsid w:val="314D33CE"/>
    <w:rsid w:val="362A42EE"/>
    <w:rsid w:val="37B954F1"/>
    <w:rsid w:val="37C81925"/>
    <w:rsid w:val="37CB7B3F"/>
    <w:rsid w:val="388A0BDC"/>
    <w:rsid w:val="3B413019"/>
    <w:rsid w:val="3B763CCF"/>
    <w:rsid w:val="3C9C0C9E"/>
    <w:rsid w:val="40ED25AD"/>
    <w:rsid w:val="411F0169"/>
    <w:rsid w:val="42EB738F"/>
    <w:rsid w:val="469F3B7B"/>
    <w:rsid w:val="49573956"/>
    <w:rsid w:val="4A6B087E"/>
    <w:rsid w:val="4C714151"/>
    <w:rsid w:val="4F5E3989"/>
    <w:rsid w:val="51012F69"/>
    <w:rsid w:val="514B15CD"/>
    <w:rsid w:val="51B5675F"/>
    <w:rsid w:val="532F1E56"/>
    <w:rsid w:val="53DE79E1"/>
    <w:rsid w:val="54A811C2"/>
    <w:rsid w:val="56D621B1"/>
    <w:rsid w:val="57442426"/>
    <w:rsid w:val="576F1D42"/>
    <w:rsid w:val="59BF5DCA"/>
    <w:rsid w:val="5BF81096"/>
    <w:rsid w:val="5DBF6ED5"/>
    <w:rsid w:val="5EEE773F"/>
    <w:rsid w:val="60821F62"/>
    <w:rsid w:val="65D83D55"/>
    <w:rsid w:val="672E67C8"/>
    <w:rsid w:val="68BC35E6"/>
    <w:rsid w:val="68FC325F"/>
    <w:rsid w:val="6A0E6553"/>
    <w:rsid w:val="6B5E5C5D"/>
    <w:rsid w:val="6B5F6877"/>
    <w:rsid w:val="6BAE14F0"/>
    <w:rsid w:val="6C0766E9"/>
    <w:rsid w:val="6CA80B4F"/>
    <w:rsid w:val="72832248"/>
    <w:rsid w:val="73C42F2E"/>
    <w:rsid w:val="73DB7CAA"/>
    <w:rsid w:val="76A60EB2"/>
    <w:rsid w:val="776252D2"/>
    <w:rsid w:val="77F24B85"/>
    <w:rsid w:val="780735BE"/>
    <w:rsid w:val="781B43C2"/>
    <w:rsid w:val="78B67CAB"/>
    <w:rsid w:val="7B7A4D8A"/>
    <w:rsid w:val="7BB52BF1"/>
    <w:rsid w:val="7CE47B8D"/>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50</TotalTime>
  <ScaleCrop>false</ScaleCrop>
  <LinksUpToDate>false</LinksUpToDate>
  <CharactersWithSpaces>68384</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2021-02-02T18:47:13Z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