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5C8" w:rsidRPr="00A94996" w:rsidRDefault="00B4590A" w:rsidP="00A9499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Adilas </w:t>
      </w:r>
      <w:r w:rsidR="00544ADF" w:rsidRPr="00A94996">
        <w:rPr>
          <w:sz w:val="28"/>
          <w:szCs w:val="28"/>
        </w:rPr>
        <w:t xml:space="preserve">API </w:t>
      </w:r>
      <w:r>
        <w:rPr>
          <w:sz w:val="28"/>
          <w:szCs w:val="28"/>
        </w:rPr>
        <w:t>Quick Start</w:t>
      </w:r>
    </w:p>
    <w:p w:rsidR="00544ADF" w:rsidRPr="00544ADF" w:rsidRDefault="00544ADF" w:rsidP="00544ADF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544ADF">
        <w:rPr>
          <w:rFonts w:ascii="Arial" w:eastAsia="Times New Roman" w:hAnsi="Arial" w:cs="Arial"/>
          <w:color w:val="222222"/>
          <w:sz w:val="18"/>
          <w:szCs w:val="18"/>
        </w:rPr>
        <w:t>The Adilas test site is at: </w:t>
      </w:r>
      <w:hyperlink r:id="rId4" w:tgtFrame="_blank" w:history="1">
        <w:r w:rsidRPr="00544ADF">
          <w:rPr>
            <w:rFonts w:ascii="Arial" w:eastAsia="Times New Roman" w:hAnsi="Arial" w:cs="Arial"/>
            <w:color w:val="0000FF"/>
            <w:sz w:val="18"/>
            <w:u w:val="single"/>
          </w:rPr>
          <w:t>https://www.adilas.biz/top_sec</w:t>
        </w:r>
      </w:hyperlink>
      <w:proofErr w:type="gramStart"/>
      <w:r w:rsidRPr="00544ADF">
        <w:rPr>
          <w:rFonts w:ascii="Arial" w:eastAsia="Times New Roman" w:hAnsi="Arial" w:cs="Arial"/>
          <w:color w:val="222222"/>
          <w:sz w:val="18"/>
          <w:szCs w:val="18"/>
        </w:rPr>
        <w:t>ret/</w:t>
      </w:r>
      <w:proofErr w:type="gramEnd"/>
      <w:r w:rsidRPr="00544ADF">
        <w:rPr>
          <w:rFonts w:ascii="Arial" w:eastAsia="Times New Roman" w:hAnsi="Arial" w:cs="Arial"/>
          <w:color w:val="222222"/>
          <w:sz w:val="18"/>
          <w:szCs w:val="18"/>
        </w:rPr>
        <w:t>index.cfm. Login is as follows:</w:t>
      </w:r>
    </w:p>
    <w:p w:rsidR="00544ADF" w:rsidRPr="00544ADF" w:rsidRDefault="00544ADF" w:rsidP="00544ADF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544ADF">
        <w:rPr>
          <w:rFonts w:ascii="Arial" w:eastAsia="Times New Roman" w:hAnsi="Arial" w:cs="Arial"/>
          <w:color w:val="222222"/>
          <w:sz w:val="18"/>
          <w:szCs w:val="18"/>
        </w:rPr>
        <w:t> </w:t>
      </w:r>
    </w:p>
    <w:p w:rsidR="00544ADF" w:rsidRPr="00544ADF" w:rsidRDefault="00544ADF" w:rsidP="00544ADF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544ADF">
        <w:rPr>
          <w:rFonts w:ascii="Arial" w:eastAsia="Times New Roman" w:hAnsi="Arial" w:cs="Arial"/>
          <w:color w:val="222222"/>
          <w:sz w:val="18"/>
          <w:szCs w:val="18"/>
        </w:rPr>
        <w:t>Corporation Key: cannabis</w:t>
      </w:r>
    </w:p>
    <w:p w:rsidR="00544ADF" w:rsidRPr="00544ADF" w:rsidRDefault="00544ADF" w:rsidP="00544ADF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544ADF">
        <w:rPr>
          <w:rFonts w:ascii="Arial" w:eastAsia="Times New Roman" w:hAnsi="Arial" w:cs="Arial"/>
          <w:color w:val="222222"/>
          <w:sz w:val="18"/>
          <w:szCs w:val="18"/>
        </w:rPr>
        <w:t xml:space="preserve">Username: </w:t>
      </w:r>
      <w:proofErr w:type="spellStart"/>
      <w:r w:rsidRPr="00544ADF">
        <w:rPr>
          <w:rFonts w:ascii="Arial" w:eastAsia="Times New Roman" w:hAnsi="Arial" w:cs="Arial"/>
          <w:color w:val="222222"/>
          <w:sz w:val="18"/>
          <w:szCs w:val="18"/>
        </w:rPr>
        <w:t>bobmarley</w:t>
      </w:r>
      <w:proofErr w:type="spellEnd"/>
    </w:p>
    <w:p w:rsidR="00544ADF" w:rsidRPr="00544ADF" w:rsidRDefault="00544ADF" w:rsidP="00544ADF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544ADF">
        <w:rPr>
          <w:rFonts w:ascii="Arial" w:eastAsia="Times New Roman" w:hAnsi="Arial" w:cs="Arial"/>
          <w:color w:val="222222"/>
          <w:sz w:val="18"/>
          <w:szCs w:val="18"/>
        </w:rPr>
        <w:t>Password: 1234</w:t>
      </w:r>
    </w:p>
    <w:p w:rsidR="00544ADF" w:rsidRPr="00544ADF" w:rsidRDefault="00544ADF" w:rsidP="00544ADF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544ADF">
        <w:rPr>
          <w:rFonts w:ascii="Arial" w:eastAsia="Times New Roman" w:hAnsi="Arial" w:cs="Arial"/>
          <w:color w:val="222222"/>
          <w:sz w:val="18"/>
          <w:szCs w:val="18"/>
        </w:rPr>
        <w:t> </w:t>
      </w:r>
    </w:p>
    <w:p w:rsidR="00544ADF" w:rsidRPr="00544ADF" w:rsidRDefault="00544ADF" w:rsidP="00544ADF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544ADF">
        <w:rPr>
          <w:rFonts w:ascii="Arial" w:eastAsia="Times New Roman" w:hAnsi="Arial" w:cs="Arial"/>
          <w:color w:val="222222"/>
          <w:sz w:val="18"/>
          <w:szCs w:val="18"/>
        </w:rPr>
        <w:t>The </w:t>
      </w:r>
      <w:r w:rsidRPr="00544ADF">
        <w:rPr>
          <w:rFonts w:ascii="Arial" w:eastAsia="Times New Roman" w:hAnsi="Arial" w:cs="Arial"/>
          <w:color w:val="222222"/>
          <w:sz w:val="18"/>
        </w:rPr>
        <w:t>API</w:t>
      </w:r>
      <w:r w:rsidRPr="00544ADF">
        <w:rPr>
          <w:rFonts w:ascii="Arial" w:eastAsia="Times New Roman" w:hAnsi="Arial" w:cs="Arial"/>
          <w:color w:val="222222"/>
          <w:sz w:val="18"/>
          <w:szCs w:val="18"/>
        </w:rPr>
        <w:t> test site is </w:t>
      </w:r>
      <w:hyperlink r:id="rId5" w:tgtFrame="_blank" w:history="1">
        <w:r w:rsidRPr="00544ADF">
          <w:rPr>
            <w:rFonts w:ascii="Arial" w:eastAsia="Times New Roman" w:hAnsi="Arial" w:cs="Arial"/>
            <w:color w:val="0000FF"/>
            <w:sz w:val="18"/>
            <w:u w:val="single"/>
          </w:rPr>
          <w:t>https://www.adilas.biz/</w:t>
        </w:r>
      </w:hyperlink>
      <w:r w:rsidRPr="00544ADF">
        <w:rPr>
          <w:rFonts w:ascii="Arial" w:eastAsia="Times New Roman" w:hAnsi="Arial" w:cs="Arial"/>
          <w:color w:val="222222"/>
          <w:sz w:val="18"/>
        </w:rPr>
        <w:t>API</w:t>
      </w:r>
      <w:r w:rsidRPr="00544ADF">
        <w:rPr>
          <w:rFonts w:ascii="Arial" w:eastAsia="Times New Roman" w:hAnsi="Arial" w:cs="Arial"/>
          <w:color w:val="222222"/>
          <w:sz w:val="18"/>
          <w:szCs w:val="18"/>
        </w:rPr>
        <w:t xml:space="preserve"> and the values to access the </w:t>
      </w:r>
      <w:proofErr w:type="spellStart"/>
      <w:r w:rsidRPr="00544ADF">
        <w:rPr>
          <w:rFonts w:ascii="Arial" w:eastAsia="Times New Roman" w:hAnsi="Arial" w:cs="Arial"/>
          <w:color w:val="222222"/>
          <w:sz w:val="18"/>
          <w:szCs w:val="18"/>
        </w:rPr>
        <w:t>bobmarley</w:t>
      </w:r>
      <w:proofErr w:type="spellEnd"/>
      <w:r w:rsidRPr="00544ADF">
        <w:rPr>
          <w:rFonts w:ascii="Arial" w:eastAsia="Times New Roman" w:hAnsi="Arial" w:cs="Arial"/>
          <w:color w:val="222222"/>
          <w:sz w:val="18"/>
          <w:szCs w:val="18"/>
        </w:rPr>
        <w:t> test site via </w:t>
      </w:r>
      <w:r w:rsidRPr="00544ADF">
        <w:rPr>
          <w:rFonts w:ascii="Arial" w:eastAsia="Times New Roman" w:hAnsi="Arial" w:cs="Arial"/>
          <w:color w:val="222222"/>
          <w:sz w:val="18"/>
        </w:rPr>
        <w:t>API</w:t>
      </w:r>
      <w:r w:rsidRPr="00544ADF">
        <w:rPr>
          <w:rFonts w:ascii="Arial" w:eastAsia="Times New Roman" w:hAnsi="Arial" w:cs="Arial"/>
          <w:color w:val="222222"/>
          <w:sz w:val="18"/>
          <w:szCs w:val="18"/>
        </w:rPr>
        <w:t> are as follows:</w:t>
      </w:r>
    </w:p>
    <w:p w:rsidR="00544ADF" w:rsidRPr="00544ADF" w:rsidRDefault="00544ADF" w:rsidP="00544ADF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544ADF">
        <w:rPr>
          <w:rFonts w:ascii="Arial" w:eastAsia="Times New Roman" w:hAnsi="Arial" w:cs="Arial"/>
          <w:color w:val="222222"/>
          <w:sz w:val="18"/>
          <w:szCs w:val="18"/>
        </w:rPr>
        <w:t>Corporation Key: REC-0460</w:t>
      </w:r>
    </w:p>
    <w:p w:rsidR="00544ADF" w:rsidRPr="00544ADF" w:rsidRDefault="00544ADF" w:rsidP="00544ADF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544ADF">
        <w:rPr>
          <w:rFonts w:ascii="Arial" w:eastAsia="Times New Roman" w:hAnsi="Arial" w:cs="Arial"/>
          <w:color w:val="222222"/>
          <w:sz w:val="18"/>
        </w:rPr>
        <w:t>API</w:t>
      </w:r>
      <w:r w:rsidRPr="00544ADF">
        <w:rPr>
          <w:rFonts w:ascii="Arial" w:eastAsia="Times New Roman" w:hAnsi="Arial" w:cs="Arial"/>
          <w:color w:val="222222"/>
          <w:sz w:val="18"/>
          <w:szCs w:val="18"/>
        </w:rPr>
        <w:t xml:space="preserve"> Socket Username: </w:t>
      </w:r>
      <w:proofErr w:type="spellStart"/>
      <w:r w:rsidRPr="00544ADF">
        <w:rPr>
          <w:rFonts w:ascii="Arial" w:eastAsia="Times New Roman" w:hAnsi="Arial" w:cs="Arial"/>
          <w:color w:val="222222"/>
          <w:sz w:val="18"/>
          <w:szCs w:val="18"/>
        </w:rPr>
        <w:t>blueline</w:t>
      </w:r>
      <w:proofErr w:type="spellEnd"/>
    </w:p>
    <w:p w:rsidR="00544ADF" w:rsidRPr="00544ADF" w:rsidRDefault="00544ADF" w:rsidP="00544ADF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544ADF">
        <w:rPr>
          <w:rFonts w:ascii="Arial" w:eastAsia="Times New Roman" w:hAnsi="Arial" w:cs="Arial"/>
          <w:color w:val="222222"/>
          <w:sz w:val="18"/>
        </w:rPr>
        <w:t>API</w:t>
      </w:r>
      <w:r w:rsidRPr="00544ADF">
        <w:rPr>
          <w:rFonts w:ascii="Arial" w:eastAsia="Times New Roman" w:hAnsi="Arial" w:cs="Arial"/>
          <w:color w:val="222222"/>
          <w:sz w:val="18"/>
          <w:szCs w:val="18"/>
        </w:rPr>
        <w:t> Socket Password: BlueLine2015</w:t>
      </w:r>
    </w:p>
    <w:p w:rsidR="00544ADF" w:rsidRPr="00544ADF" w:rsidRDefault="00544ADF" w:rsidP="00544ADF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544ADF">
        <w:rPr>
          <w:rFonts w:ascii="Arial" w:eastAsia="Times New Roman" w:hAnsi="Arial" w:cs="Arial"/>
          <w:color w:val="222222"/>
          <w:sz w:val="18"/>
        </w:rPr>
        <w:t>API</w:t>
      </w:r>
      <w:r w:rsidRPr="00544ADF">
        <w:rPr>
          <w:rFonts w:ascii="Arial" w:eastAsia="Times New Roman" w:hAnsi="Arial" w:cs="Arial"/>
          <w:color w:val="222222"/>
          <w:sz w:val="18"/>
          <w:szCs w:val="18"/>
        </w:rPr>
        <w:t> Socket User Id: 7948</w:t>
      </w:r>
    </w:p>
    <w:p w:rsidR="00544ADF" w:rsidRPr="00544ADF" w:rsidRDefault="00544ADF" w:rsidP="00544ADF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544ADF">
        <w:rPr>
          <w:rFonts w:ascii="Arial" w:eastAsia="Times New Roman" w:hAnsi="Arial" w:cs="Arial"/>
          <w:color w:val="222222"/>
          <w:sz w:val="18"/>
          <w:szCs w:val="18"/>
        </w:rPr>
        <w:t>Corp ID: 460</w:t>
      </w:r>
    </w:p>
    <w:p w:rsidR="00544ADF" w:rsidRDefault="00544ADF" w:rsidP="00544ADF">
      <w:pPr>
        <w:spacing w:line="240" w:lineRule="auto"/>
        <w:contextualSpacing/>
      </w:pPr>
    </w:p>
    <w:p w:rsidR="00544ADF" w:rsidRDefault="00544ADF" w:rsidP="00544ADF">
      <w:pPr>
        <w:spacing w:line="240" w:lineRule="auto"/>
        <w:contextualSpacing/>
      </w:pPr>
      <w:r>
        <w:t>Sample JSON (</w:t>
      </w:r>
      <w:r w:rsidR="00A94996">
        <w:t>see below</w:t>
      </w:r>
      <w:r>
        <w:t>)</w:t>
      </w:r>
    </w:p>
    <w:p w:rsidR="00544ADF" w:rsidRDefault="00544ADF" w:rsidP="00544ADF">
      <w:pPr>
        <w:spacing w:line="240" w:lineRule="auto"/>
        <w:contextualSpacing/>
      </w:pPr>
      <w:r w:rsidRPr="00544ADF">
        <w:t>{"API_CALL_FUNCTION_NAME":"getallpartscategories","API_USER_PASSWORD":"BlueLine2015","API_CORP_KEY_ID":"REC-0460","API_URL_ENCODING":"AUTO","API_INPUT_OUTPUT_TYPE":"JSON","API_CURRENT_PAYEE_ID":7948,"API_USER_NAME":"blueline","CORP_KEY_ID":"REC-0460"}</w:t>
      </w:r>
    </w:p>
    <w:p w:rsidR="00544ADF" w:rsidRDefault="00544ADF" w:rsidP="00544ADF">
      <w:pPr>
        <w:spacing w:line="240" w:lineRule="auto"/>
        <w:contextualSpacing/>
      </w:pPr>
    </w:p>
    <w:p w:rsidR="00A94996" w:rsidRDefault="00A94996" w:rsidP="00544ADF">
      <w:pPr>
        <w:spacing w:line="240" w:lineRule="auto"/>
        <w:contextualSpacing/>
      </w:pPr>
      <w:r>
        <w:t>Sample test call:</w:t>
      </w:r>
    </w:p>
    <w:p w:rsidR="00544ADF" w:rsidRDefault="00544ADF" w:rsidP="00544ADF">
      <w:pPr>
        <w:spacing w:line="240" w:lineRule="auto"/>
        <w:contextualSpacing/>
      </w:pPr>
      <w:r>
        <w:rPr>
          <w:noProof/>
        </w:rPr>
        <w:drawing>
          <wp:inline distT="0" distB="0" distL="0" distR="0">
            <wp:extent cx="4219575" cy="281457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4153" cy="2817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90A" w:rsidRDefault="00B4590A" w:rsidP="00544ADF">
      <w:pPr>
        <w:spacing w:line="240" w:lineRule="auto"/>
        <w:contextualSpacing/>
      </w:pPr>
    </w:p>
    <w:p w:rsidR="00B4590A" w:rsidRDefault="00B4590A" w:rsidP="00544ADF">
      <w:pPr>
        <w:spacing w:line="240" w:lineRule="auto"/>
        <w:contextualSpacing/>
      </w:pPr>
    </w:p>
    <w:p w:rsidR="00B4590A" w:rsidRDefault="00B4590A" w:rsidP="00544ADF">
      <w:pPr>
        <w:spacing w:line="240" w:lineRule="auto"/>
        <w:contextualSpacing/>
        <w:rPr>
          <w:rStyle w:val="Strong"/>
          <w:rFonts w:ascii="Arial" w:hAnsi="Arial" w:cs="Arial"/>
          <w:color w:val="777777"/>
          <w:sz w:val="20"/>
          <w:szCs w:val="20"/>
          <w:shd w:val="clear" w:color="auto" w:fill="F9F9F9"/>
        </w:rPr>
      </w:pPr>
      <w:r>
        <w:rPr>
          <w:rStyle w:val="Strong"/>
          <w:rFonts w:ascii="Arial" w:hAnsi="Arial" w:cs="Arial"/>
          <w:color w:val="777777"/>
          <w:sz w:val="20"/>
          <w:szCs w:val="20"/>
          <w:shd w:val="clear" w:color="auto" w:fill="F9F9F9"/>
        </w:rPr>
        <w:t xml:space="preserve">Here is a start into the Adilas API documentation.  Go to </w:t>
      </w:r>
      <w:hyperlink r:id="rId7" w:tgtFrame="_blank" w:history="1">
        <w:r w:rsidRPr="00544ADF">
          <w:rPr>
            <w:rFonts w:ascii="Arial" w:eastAsia="Times New Roman" w:hAnsi="Arial" w:cs="Arial"/>
            <w:color w:val="0000FF"/>
            <w:sz w:val="18"/>
            <w:u w:val="single"/>
          </w:rPr>
          <w:t>https://www.adilas.biz/</w:t>
        </w:r>
      </w:hyperlink>
      <w:r w:rsidRPr="00544ADF">
        <w:rPr>
          <w:rFonts w:ascii="Arial" w:eastAsia="Times New Roman" w:hAnsi="Arial" w:cs="Arial"/>
          <w:color w:val="222222"/>
          <w:sz w:val="18"/>
        </w:rPr>
        <w:t>API</w:t>
      </w:r>
      <w:proofErr w:type="gramStart"/>
      <w:r w:rsidRPr="00544ADF">
        <w:rPr>
          <w:rFonts w:ascii="Arial" w:eastAsia="Times New Roman" w:hAnsi="Arial" w:cs="Arial"/>
          <w:color w:val="222222"/>
          <w:sz w:val="18"/>
          <w:szCs w:val="18"/>
        </w:rPr>
        <w:t> </w:t>
      </w:r>
      <w:r>
        <w:rPr>
          <w:rFonts w:ascii="Arial" w:eastAsia="Times New Roman" w:hAnsi="Arial" w:cs="Arial"/>
          <w:color w:val="222222"/>
          <w:sz w:val="18"/>
          <w:szCs w:val="18"/>
        </w:rPr>
        <w:t xml:space="preserve"> and</w:t>
      </w:r>
      <w:proofErr w:type="gramEnd"/>
      <w:r>
        <w:rPr>
          <w:rFonts w:ascii="Arial" w:eastAsia="Times New Roman" w:hAnsi="Arial" w:cs="Arial"/>
          <w:color w:val="222222"/>
          <w:sz w:val="18"/>
          <w:szCs w:val="18"/>
        </w:rPr>
        <w:t xml:space="preserve"> click on “[</w:t>
      </w:r>
      <w:proofErr w:type="spellStart"/>
      <w:r>
        <w:rPr>
          <w:rFonts w:ascii="Arial" w:eastAsia="Times New Roman" w:hAnsi="Arial" w:cs="Arial"/>
          <w:color w:val="222222"/>
          <w:sz w:val="18"/>
          <w:szCs w:val="18"/>
        </w:rPr>
        <w:t>api</w:t>
      </w:r>
      <w:proofErr w:type="spellEnd"/>
      <w:r>
        <w:rPr>
          <w:rFonts w:ascii="Arial" w:eastAsia="Times New Roman" w:hAnsi="Arial" w:cs="Arial"/>
          <w:color w:val="222222"/>
          <w:sz w:val="18"/>
          <w:szCs w:val="18"/>
        </w:rPr>
        <w:t xml:space="preserve"> help file]”</w:t>
      </w:r>
      <w:r>
        <w:rPr>
          <w:rStyle w:val="Strong"/>
          <w:rFonts w:ascii="Arial" w:hAnsi="Arial" w:cs="Arial"/>
          <w:color w:val="777777"/>
          <w:sz w:val="20"/>
          <w:szCs w:val="20"/>
          <w:shd w:val="clear" w:color="auto" w:fill="F9F9F9"/>
        </w:rPr>
        <w:t xml:space="preserve"> to get more of the </w:t>
      </w:r>
      <w:proofErr w:type="spellStart"/>
      <w:r>
        <w:rPr>
          <w:rStyle w:val="Strong"/>
          <w:rFonts w:ascii="Arial" w:hAnsi="Arial" w:cs="Arial"/>
          <w:color w:val="777777"/>
          <w:sz w:val="20"/>
          <w:szCs w:val="20"/>
          <w:shd w:val="clear" w:color="auto" w:fill="F9F9F9"/>
        </w:rPr>
        <w:t>documention</w:t>
      </w:r>
      <w:proofErr w:type="spellEnd"/>
      <w:r>
        <w:rPr>
          <w:rStyle w:val="Strong"/>
          <w:rFonts w:ascii="Arial" w:hAnsi="Arial" w:cs="Arial"/>
          <w:color w:val="777777"/>
          <w:sz w:val="20"/>
          <w:szCs w:val="20"/>
          <w:shd w:val="clear" w:color="auto" w:fill="F9F9F9"/>
        </w:rPr>
        <w:t>.</w:t>
      </w:r>
    </w:p>
    <w:p w:rsidR="00B4590A" w:rsidRDefault="00B4590A" w:rsidP="00544ADF">
      <w:pPr>
        <w:spacing w:line="240" w:lineRule="auto"/>
        <w:contextualSpacing/>
        <w:rPr>
          <w:rStyle w:val="Strong"/>
          <w:rFonts w:ascii="Arial" w:hAnsi="Arial" w:cs="Arial"/>
          <w:color w:val="777777"/>
          <w:sz w:val="20"/>
          <w:szCs w:val="20"/>
          <w:shd w:val="clear" w:color="auto" w:fill="F9F9F9"/>
        </w:rPr>
      </w:pPr>
    </w:p>
    <w:p w:rsidR="00B4590A" w:rsidRDefault="00B4590A" w:rsidP="00544ADF">
      <w:pPr>
        <w:spacing w:line="240" w:lineRule="auto"/>
        <w:contextualSpacing/>
        <w:rPr>
          <w:rFonts w:ascii="Arial" w:hAnsi="Arial" w:cs="Arial"/>
          <w:color w:val="777777"/>
          <w:sz w:val="20"/>
          <w:szCs w:val="20"/>
          <w:shd w:val="clear" w:color="auto" w:fill="F9F9F9"/>
        </w:rPr>
      </w:pPr>
      <w:r>
        <w:rPr>
          <w:rStyle w:val="Strong"/>
          <w:rFonts w:ascii="Arial" w:hAnsi="Arial" w:cs="Arial"/>
          <w:color w:val="777777"/>
          <w:sz w:val="20"/>
          <w:szCs w:val="20"/>
          <w:shd w:val="clear" w:color="auto" w:fill="F9F9F9"/>
        </w:rPr>
        <w:t>API Live/Raw Interface Mode</w:t>
      </w:r>
      <w:proofErr w:type="gramStart"/>
      <w:r>
        <w:rPr>
          <w:rStyle w:val="Strong"/>
          <w:rFonts w:ascii="Arial" w:hAnsi="Arial" w:cs="Arial"/>
          <w:color w:val="777777"/>
          <w:sz w:val="20"/>
          <w:szCs w:val="20"/>
          <w:shd w:val="clear" w:color="auto" w:fill="F9F9F9"/>
        </w:rPr>
        <w:t>:</w:t>
      </w:r>
      <w:proofErr w:type="gramEnd"/>
      <w:r>
        <w:rPr>
          <w:rFonts w:ascii="Arial" w:hAnsi="Arial" w:cs="Arial"/>
          <w:color w:val="777777"/>
          <w:sz w:val="20"/>
          <w:szCs w:val="20"/>
        </w:rPr>
        <w:br/>
      </w:r>
      <w:r>
        <w:rPr>
          <w:rFonts w:ascii="Arial" w:hAnsi="Arial" w:cs="Arial"/>
          <w:color w:val="777777"/>
          <w:sz w:val="20"/>
          <w:szCs w:val="20"/>
          <w:shd w:val="clear" w:color="auto" w:fill="F9F9F9"/>
        </w:rPr>
        <w:t>The live Adilas API is called through a direct HTTP post with a single form field. The name of the form field is "</w:t>
      </w:r>
      <w:proofErr w:type="spellStart"/>
      <w:r>
        <w:rPr>
          <w:rFonts w:ascii="Arial" w:hAnsi="Arial" w:cs="Arial"/>
          <w:color w:val="777777"/>
          <w:sz w:val="20"/>
          <w:szCs w:val="20"/>
          <w:shd w:val="clear" w:color="auto" w:fill="F9F9F9"/>
        </w:rPr>
        <w:t>call_function_data</w:t>
      </w:r>
      <w:proofErr w:type="spellEnd"/>
      <w:r>
        <w:rPr>
          <w:rFonts w:ascii="Arial" w:hAnsi="Arial" w:cs="Arial"/>
          <w:color w:val="777777"/>
          <w:sz w:val="20"/>
          <w:szCs w:val="20"/>
          <w:shd w:val="clear" w:color="auto" w:fill="F9F9F9"/>
        </w:rPr>
        <w:t>". The value of the form field "</w:t>
      </w:r>
      <w:proofErr w:type="spellStart"/>
      <w:r>
        <w:rPr>
          <w:rFonts w:ascii="Arial" w:hAnsi="Arial" w:cs="Arial"/>
          <w:color w:val="777777"/>
          <w:sz w:val="20"/>
          <w:szCs w:val="20"/>
          <w:shd w:val="clear" w:color="auto" w:fill="F9F9F9"/>
        </w:rPr>
        <w:t>call_function_data</w:t>
      </w:r>
      <w:proofErr w:type="spellEnd"/>
      <w:r>
        <w:rPr>
          <w:rFonts w:ascii="Arial" w:hAnsi="Arial" w:cs="Arial"/>
          <w:color w:val="777777"/>
          <w:sz w:val="20"/>
          <w:szCs w:val="20"/>
          <w:shd w:val="clear" w:color="auto" w:fill="F9F9F9"/>
        </w:rPr>
        <w:t>" needs to be a valid JSON object or a valid WDDX packet. As an example: This is a live API call using Adobe ColdFusion</w:t>
      </w:r>
      <w:proofErr w:type="gramStart"/>
      <w:r>
        <w:rPr>
          <w:rFonts w:ascii="Arial" w:hAnsi="Arial" w:cs="Arial"/>
          <w:color w:val="777777"/>
          <w:sz w:val="20"/>
          <w:szCs w:val="20"/>
          <w:shd w:val="clear" w:color="auto" w:fill="F9F9F9"/>
        </w:rPr>
        <w:t>:</w:t>
      </w:r>
      <w:proofErr w:type="gramEnd"/>
      <w:r>
        <w:rPr>
          <w:rFonts w:ascii="Arial" w:hAnsi="Arial" w:cs="Arial"/>
          <w:color w:val="777777"/>
          <w:sz w:val="20"/>
          <w:szCs w:val="20"/>
        </w:rPr>
        <w:br/>
      </w:r>
      <w:r>
        <w:rPr>
          <w:rFonts w:ascii="Arial" w:hAnsi="Arial" w:cs="Arial"/>
          <w:color w:val="777777"/>
          <w:sz w:val="20"/>
          <w:szCs w:val="20"/>
        </w:rPr>
        <w:br/>
      </w:r>
      <w:r>
        <w:rPr>
          <w:rFonts w:ascii="Arial" w:hAnsi="Arial" w:cs="Arial"/>
          <w:color w:val="777777"/>
          <w:sz w:val="20"/>
          <w:szCs w:val="20"/>
          <w:shd w:val="clear" w:color="auto" w:fill="F9F9F9"/>
        </w:rPr>
        <w:t>------------------------------</w:t>
      </w:r>
      <w:r>
        <w:rPr>
          <w:rFonts w:ascii="Arial" w:hAnsi="Arial" w:cs="Arial"/>
          <w:color w:val="777777"/>
          <w:sz w:val="20"/>
          <w:szCs w:val="20"/>
        </w:rPr>
        <w:br/>
      </w:r>
      <w:proofErr w:type="spellStart"/>
      <w:r>
        <w:rPr>
          <w:rFonts w:ascii="Arial" w:hAnsi="Arial" w:cs="Arial"/>
          <w:color w:val="777777"/>
          <w:sz w:val="20"/>
          <w:szCs w:val="20"/>
          <w:shd w:val="clear" w:color="auto" w:fill="F9F9F9"/>
        </w:rPr>
        <w:t>cfhttp</w:t>
      </w:r>
      <w:proofErr w:type="spellEnd"/>
      <w:r>
        <w:rPr>
          <w:rFonts w:ascii="Arial" w:hAnsi="Arial" w:cs="Arial"/>
          <w:color w:val="777777"/>
          <w:sz w:val="20"/>
          <w:szCs w:val="20"/>
          <w:shd w:val="clear" w:color="auto" w:fill="F9F9F9"/>
        </w:rPr>
        <w:t xml:space="preserve"> </w:t>
      </w:r>
      <w:proofErr w:type="spellStart"/>
      <w:r>
        <w:rPr>
          <w:rFonts w:ascii="Arial" w:hAnsi="Arial" w:cs="Arial"/>
          <w:color w:val="777777"/>
          <w:sz w:val="20"/>
          <w:szCs w:val="20"/>
          <w:shd w:val="clear" w:color="auto" w:fill="F9F9F9"/>
        </w:rPr>
        <w:t>url</w:t>
      </w:r>
      <w:proofErr w:type="spellEnd"/>
      <w:r>
        <w:rPr>
          <w:rFonts w:ascii="Arial" w:hAnsi="Arial" w:cs="Arial"/>
          <w:color w:val="777777"/>
          <w:sz w:val="20"/>
          <w:szCs w:val="20"/>
          <w:shd w:val="clear" w:color="auto" w:fill="F9F9F9"/>
        </w:rPr>
        <w:t xml:space="preserve">="http://www.adilas.biz/web/adilas_api_calls.cfm" </w:t>
      </w:r>
      <w:proofErr w:type="spellStart"/>
      <w:r>
        <w:rPr>
          <w:rFonts w:ascii="Arial" w:hAnsi="Arial" w:cs="Arial"/>
          <w:color w:val="777777"/>
          <w:sz w:val="20"/>
          <w:szCs w:val="20"/>
          <w:shd w:val="clear" w:color="auto" w:fill="F9F9F9"/>
        </w:rPr>
        <w:t>charset</w:t>
      </w:r>
      <w:proofErr w:type="spellEnd"/>
      <w:r>
        <w:rPr>
          <w:rFonts w:ascii="Arial" w:hAnsi="Arial" w:cs="Arial"/>
          <w:color w:val="777777"/>
          <w:sz w:val="20"/>
          <w:szCs w:val="20"/>
          <w:shd w:val="clear" w:color="auto" w:fill="F9F9F9"/>
        </w:rPr>
        <w:t xml:space="preserve">="utf-8" method="post" </w:t>
      </w:r>
      <w:proofErr w:type="spellStart"/>
      <w:r>
        <w:rPr>
          <w:rFonts w:ascii="Arial" w:hAnsi="Arial" w:cs="Arial"/>
          <w:color w:val="777777"/>
          <w:sz w:val="20"/>
          <w:szCs w:val="20"/>
          <w:shd w:val="clear" w:color="auto" w:fill="F9F9F9"/>
        </w:rPr>
        <w:t>resolveurl</w:t>
      </w:r>
      <w:proofErr w:type="spellEnd"/>
      <w:r>
        <w:rPr>
          <w:rFonts w:ascii="Arial" w:hAnsi="Arial" w:cs="Arial"/>
          <w:color w:val="777777"/>
          <w:sz w:val="20"/>
          <w:szCs w:val="20"/>
          <w:shd w:val="clear" w:color="auto" w:fill="F9F9F9"/>
        </w:rPr>
        <w:t>="no" timeout="20" </w:t>
      </w:r>
      <w:r>
        <w:rPr>
          <w:rFonts w:ascii="Arial" w:hAnsi="Arial" w:cs="Arial"/>
          <w:color w:val="777777"/>
          <w:sz w:val="20"/>
          <w:szCs w:val="20"/>
        </w:rPr>
        <w:br/>
      </w:r>
      <w:r>
        <w:rPr>
          <w:rFonts w:ascii="Arial" w:hAnsi="Arial" w:cs="Arial"/>
          <w:color w:val="777777"/>
          <w:sz w:val="20"/>
          <w:szCs w:val="20"/>
        </w:rPr>
        <w:br/>
      </w:r>
      <w:proofErr w:type="spellStart"/>
      <w:r>
        <w:rPr>
          <w:rFonts w:ascii="Arial" w:hAnsi="Arial" w:cs="Arial"/>
          <w:color w:val="777777"/>
          <w:sz w:val="20"/>
          <w:szCs w:val="20"/>
          <w:shd w:val="clear" w:color="auto" w:fill="F9F9F9"/>
        </w:rPr>
        <w:lastRenderedPageBreak/>
        <w:t>cfhttpparam</w:t>
      </w:r>
      <w:proofErr w:type="spellEnd"/>
      <w:r>
        <w:rPr>
          <w:rFonts w:ascii="Arial" w:hAnsi="Arial" w:cs="Arial"/>
          <w:color w:val="777777"/>
          <w:sz w:val="20"/>
          <w:szCs w:val="20"/>
          <w:shd w:val="clear" w:color="auto" w:fill="F9F9F9"/>
        </w:rPr>
        <w:t xml:space="preserve"> type="</w:t>
      </w:r>
      <w:proofErr w:type="spellStart"/>
      <w:r>
        <w:rPr>
          <w:rFonts w:ascii="Arial" w:hAnsi="Arial" w:cs="Arial"/>
          <w:color w:val="777777"/>
          <w:sz w:val="20"/>
          <w:szCs w:val="20"/>
          <w:shd w:val="clear" w:color="auto" w:fill="F9F9F9"/>
        </w:rPr>
        <w:t>formfield</w:t>
      </w:r>
      <w:proofErr w:type="spellEnd"/>
      <w:r>
        <w:rPr>
          <w:rFonts w:ascii="Arial" w:hAnsi="Arial" w:cs="Arial"/>
          <w:color w:val="777777"/>
          <w:sz w:val="20"/>
          <w:szCs w:val="20"/>
          <w:shd w:val="clear" w:color="auto" w:fill="F9F9F9"/>
        </w:rPr>
        <w:t>" name="</w:t>
      </w:r>
      <w:proofErr w:type="spellStart"/>
      <w:r>
        <w:rPr>
          <w:rFonts w:ascii="Arial" w:hAnsi="Arial" w:cs="Arial"/>
          <w:color w:val="777777"/>
          <w:sz w:val="20"/>
          <w:szCs w:val="20"/>
          <w:shd w:val="clear" w:color="auto" w:fill="F9F9F9"/>
        </w:rPr>
        <w:t>call_function_data</w:t>
      </w:r>
      <w:proofErr w:type="spellEnd"/>
      <w:r>
        <w:rPr>
          <w:rFonts w:ascii="Arial" w:hAnsi="Arial" w:cs="Arial"/>
          <w:color w:val="777777"/>
          <w:sz w:val="20"/>
          <w:szCs w:val="20"/>
          <w:shd w:val="clear" w:color="auto" w:fill="F9F9F9"/>
        </w:rPr>
        <w:t>" value="#Trim(</w:t>
      </w:r>
      <w:proofErr w:type="spellStart"/>
      <w:r>
        <w:rPr>
          <w:rFonts w:ascii="Arial" w:hAnsi="Arial" w:cs="Arial"/>
          <w:color w:val="777777"/>
          <w:sz w:val="20"/>
          <w:szCs w:val="20"/>
          <w:shd w:val="clear" w:color="auto" w:fill="F9F9F9"/>
        </w:rPr>
        <w:t>FORM.call_function_data</w:t>
      </w:r>
      <w:proofErr w:type="spellEnd"/>
      <w:r>
        <w:rPr>
          <w:rFonts w:ascii="Arial" w:hAnsi="Arial" w:cs="Arial"/>
          <w:color w:val="777777"/>
          <w:sz w:val="20"/>
          <w:szCs w:val="20"/>
          <w:shd w:val="clear" w:color="auto" w:fill="F9F9F9"/>
        </w:rPr>
        <w:t>)#" </w:t>
      </w:r>
      <w:r>
        <w:rPr>
          <w:rFonts w:ascii="Arial" w:hAnsi="Arial" w:cs="Arial"/>
          <w:color w:val="777777"/>
          <w:sz w:val="20"/>
          <w:szCs w:val="20"/>
        </w:rPr>
        <w:br/>
      </w:r>
      <w:r>
        <w:rPr>
          <w:rFonts w:ascii="Arial" w:hAnsi="Arial" w:cs="Arial"/>
          <w:color w:val="777777"/>
          <w:sz w:val="20"/>
          <w:szCs w:val="20"/>
        </w:rPr>
        <w:br/>
      </w:r>
      <w:proofErr w:type="spellStart"/>
      <w:r>
        <w:rPr>
          <w:rFonts w:ascii="Arial" w:hAnsi="Arial" w:cs="Arial"/>
          <w:color w:val="777777"/>
          <w:sz w:val="20"/>
          <w:szCs w:val="20"/>
          <w:shd w:val="clear" w:color="auto" w:fill="F9F9F9"/>
        </w:rPr>
        <w:t>cfhttp</w:t>
      </w:r>
      <w:proofErr w:type="spellEnd"/>
      <w:r>
        <w:rPr>
          <w:rFonts w:ascii="Arial" w:hAnsi="Arial" w:cs="Arial"/>
          <w:color w:val="777777"/>
          <w:sz w:val="20"/>
          <w:szCs w:val="20"/>
        </w:rPr>
        <w:br/>
      </w:r>
      <w:r>
        <w:rPr>
          <w:rFonts w:ascii="Arial" w:hAnsi="Arial" w:cs="Arial"/>
          <w:color w:val="777777"/>
          <w:sz w:val="20"/>
          <w:szCs w:val="20"/>
          <w:shd w:val="clear" w:color="auto" w:fill="F9F9F9"/>
        </w:rPr>
        <w:t>------------------------------</w:t>
      </w:r>
      <w:r>
        <w:rPr>
          <w:rFonts w:ascii="Arial" w:hAnsi="Arial" w:cs="Arial"/>
          <w:color w:val="777777"/>
          <w:sz w:val="20"/>
          <w:szCs w:val="20"/>
        </w:rPr>
        <w:br/>
      </w:r>
      <w:r>
        <w:rPr>
          <w:rFonts w:ascii="Arial" w:hAnsi="Arial" w:cs="Arial"/>
          <w:color w:val="777777"/>
          <w:sz w:val="20"/>
          <w:szCs w:val="20"/>
          <w:shd w:val="clear" w:color="auto" w:fill="F9F9F9"/>
        </w:rPr>
        <w:t>(as a note, all opening and closing tags have been removed so that this help file could show the code.) </w:t>
      </w:r>
      <w:r>
        <w:rPr>
          <w:rFonts w:ascii="Arial" w:hAnsi="Arial" w:cs="Arial"/>
          <w:color w:val="777777"/>
          <w:sz w:val="20"/>
          <w:szCs w:val="20"/>
        </w:rPr>
        <w:br/>
      </w:r>
      <w:r>
        <w:rPr>
          <w:rFonts w:ascii="Arial" w:hAnsi="Arial" w:cs="Arial"/>
          <w:color w:val="777777"/>
          <w:sz w:val="20"/>
          <w:szCs w:val="20"/>
        </w:rPr>
        <w:br/>
      </w:r>
      <w:r>
        <w:rPr>
          <w:rFonts w:ascii="Arial" w:hAnsi="Arial" w:cs="Arial"/>
          <w:color w:val="777777"/>
          <w:sz w:val="20"/>
          <w:szCs w:val="20"/>
          <w:shd w:val="clear" w:color="auto" w:fill="F9F9F9"/>
        </w:rPr>
        <w:t>The server names may change, but the rest of the file path will not. Some of the other servers are: </w:t>
      </w:r>
      <w:r>
        <w:rPr>
          <w:rFonts w:ascii="Arial" w:hAnsi="Arial" w:cs="Arial"/>
          <w:color w:val="777777"/>
          <w:sz w:val="20"/>
          <w:szCs w:val="20"/>
        </w:rPr>
        <w:br/>
      </w:r>
      <w:r>
        <w:rPr>
          <w:rFonts w:ascii="Arial" w:hAnsi="Arial" w:cs="Arial"/>
          <w:color w:val="777777"/>
          <w:sz w:val="20"/>
          <w:szCs w:val="20"/>
        </w:rPr>
        <w:br/>
      </w:r>
      <w:r>
        <w:rPr>
          <w:rFonts w:ascii="Arial" w:hAnsi="Arial" w:cs="Arial"/>
          <w:color w:val="777777"/>
          <w:sz w:val="20"/>
          <w:szCs w:val="20"/>
          <w:shd w:val="clear" w:color="auto" w:fill="F9F9F9"/>
        </w:rPr>
        <w:t>http://www.adilas.biz/web/adilas_api_calls.cfm (main server or data 0</w:t>
      </w:r>
      <w:proofErr w:type="gramStart"/>
      <w:r>
        <w:rPr>
          <w:rFonts w:ascii="Arial" w:hAnsi="Arial" w:cs="Arial"/>
          <w:color w:val="777777"/>
          <w:sz w:val="20"/>
          <w:szCs w:val="20"/>
          <w:shd w:val="clear" w:color="auto" w:fill="F9F9F9"/>
        </w:rPr>
        <w:t>)</w:t>
      </w:r>
      <w:proofErr w:type="gramEnd"/>
      <w:r>
        <w:rPr>
          <w:rFonts w:ascii="Arial" w:hAnsi="Arial" w:cs="Arial"/>
          <w:color w:val="777777"/>
          <w:sz w:val="20"/>
          <w:szCs w:val="20"/>
        </w:rPr>
        <w:br/>
      </w:r>
      <w:r>
        <w:rPr>
          <w:rFonts w:ascii="Arial" w:hAnsi="Arial" w:cs="Arial"/>
          <w:color w:val="777777"/>
          <w:sz w:val="20"/>
          <w:szCs w:val="20"/>
          <w:shd w:val="clear" w:color="auto" w:fill="F9F9F9"/>
        </w:rPr>
        <w:t>http://www.adilasdata1.biz/web/adilas_api_calls.cfm (data 1)</w:t>
      </w:r>
      <w:r>
        <w:rPr>
          <w:rFonts w:ascii="Arial" w:hAnsi="Arial" w:cs="Arial"/>
          <w:color w:val="777777"/>
          <w:sz w:val="20"/>
          <w:szCs w:val="20"/>
        </w:rPr>
        <w:br/>
      </w:r>
      <w:r>
        <w:rPr>
          <w:rFonts w:ascii="Arial" w:hAnsi="Arial" w:cs="Arial"/>
          <w:color w:val="777777"/>
          <w:sz w:val="20"/>
          <w:szCs w:val="20"/>
          <w:shd w:val="clear" w:color="auto" w:fill="F9F9F9"/>
        </w:rPr>
        <w:t>http://www.adilasdata2.biz/web/adilas_api_calls.cfm (data 2)</w:t>
      </w:r>
      <w:r>
        <w:rPr>
          <w:rFonts w:ascii="Arial" w:hAnsi="Arial" w:cs="Arial"/>
          <w:color w:val="777777"/>
          <w:sz w:val="20"/>
          <w:szCs w:val="20"/>
        </w:rPr>
        <w:br/>
      </w:r>
      <w:r>
        <w:rPr>
          <w:rFonts w:ascii="Arial" w:hAnsi="Arial" w:cs="Arial"/>
          <w:color w:val="777777"/>
          <w:sz w:val="20"/>
          <w:szCs w:val="20"/>
          <w:shd w:val="clear" w:color="auto" w:fill="F9F9F9"/>
        </w:rPr>
        <w:t>http://www.adilasdata3.biz/web/adilas_api_calls.cfm (data 3)</w:t>
      </w:r>
      <w:r>
        <w:rPr>
          <w:rFonts w:ascii="Arial" w:hAnsi="Arial" w:cs="Arial"/>
          <w:color w:val="777777"/>
          <w:sz w:val="20"/>
          <w:szCs w:val="20"/>
        </w:rPr>
        <w:br/>
      </w:r>
      <w:r>
        <w:rPr>
          <w:rFonts w:ascii="Arial" w:hAnsi="Arial" w:cs="Arial"/>
          <w:color w:val="777777"/>
          <w:sz w:val="20"/>
          <w:szCs w:val="20"/>
          <w:shd w:val="clear" w:color="auto" w:fill="F9F9F9"/>
        </w:rPr>
        <w:t>http://www.adilasdata4.biz/web/adilas_api_calls.cfm (data 4)</w:t>
      </w:r>
      <w:r>
        <w:rPr>
          <w:rFonts w:ascii="Arial" w:hAnsi="Arial" w:cs="Arial"/>
          <w:color w:val="777777"/>
          <w:sz w:val="20"/>
          <w:szCs w:val="20"/>
        </w:rPr>
        <w:br/>
      </w:r>
      <w:r>
        <w:rPr>
          <w:rFonts w:ascii="Arial" w:hAnsi="Arial" w:cs="Arial"/>
          <w:color w:val="777777"/>
          <w:sz w:val="20"/>
          <w:szCs w:val="20"/>
          <w:shd w:val="clear" w:color="auto" w:fill="F9F9F9"/>
        </w:rPr>
        <w:t>http://www.adilasdata5.biz/web/adilas_api_calls.cfm (data 5) </w:t>
      </w:r>
      <w:r>
        <w:rPr>
          <w:rFonts w:ascii="Arial" w:hAnsi="Arial" w:cs="Arial"/>
          <w:color w:val="777777"/>
          <w:sz w:val="20"/>
          <w:szCs w:val="20"/>
        </w:rPr>
        <w:br/>
      </w:r>
      <w:r>
        <w:rPr>
          <w:rFonts w:ascii="Arial" w:hAnsi="Arial" w:cs="Arial"/>
          <w:color w:val="777777"/>
          <w:sz w:val="20"/>
          <w:szCs w:val="20"/>
        </w:rPr>
        <w:br/>
      </w:r>
      <w:r>
        <w:rPr>
          <w:rFonts w:ascii="Arial" w:hAnsi="Arial" w:cs="Arial"/>
          <w:color w:val="777777"/>
          <w:sz w:val="20"/>
          <w:szCs w:val="20"/>
          <w:shd w:val="clear" w:color="auto" w:fill="F9F9F9"/>
        </w:rPr>
        <w:t>The live API calls go directly to the "adilas_api_calls.cfm" page. The pre-built visual environment uses a page called "show_adilas_api_calls.cfm". Notice the small change to the page name (adding the word show_ to the pre-built visual page). The visual mode then connects to the live adilas_api_calls.cfm page to show what would really happen.</w:t>
      </w:r>
      <w:r>
        <w:rPr>
          <w:rFonts w:ascii="Arial" w:hAnsi="Arial" w:cs="Arial"/>
          <w:color w:val="777777"/>
          <w:sz w:val="20"/>
          <w:szCs w:val="20"/>
        </w:rPr>
        <w:br/>
      </w:r>
      <w:r>
        <w:rPr>
          <w:rFonts w:ascii="Arial" w:hAnsi="Arial" w:cs="Arial"/>
          <w:color w:val="777777"/>
          <w:sz w:val="20"/>
          <w:szCs w:val="20"/>
        </w:rPr>
        <w:br/>
      </w:r>
      <w:r>
        <w:rPr>
          <w:rFonts w:ascii="Arial" w:hAnsi="Arial" w:cs="Arial"/>
          <w:color w:val="777777"/>
          <w:sz w:val="20"/>
          <w:szCs w:val="20"/>
          <w:shd w:val="clear" w:color="auto" w:fill="F9F9F9"/>
        </w:rPr>
        <w:t>The information listed below is virtually a "knock-knock, who's there" for computers, servers, and users. This is how we connect to the API socket or data ports. </w:t>
      </w:r>
    </w:p>
    <w:p w:rsidR="00DF0FDF" w:rsidRDefault="00DF0FDF" w:rsidP="00544ADF">
      <w:pPr>
        <w:spacing w:line="240" w:lineRule="auto"/>
        <w:contextualSpacing/>
        <w:rPr>
          <w:rFonts w:ascii="Arial" w:hAnsi="Arial" w:cs="Arial"/>
          <w:color w:val="777777"/>
          <w:sz w:val="20"/>
          <w:szCs w:val="20"/>
          <w:shd w:val="clear" w:color="auto" w:fill="F9F9F9"/>
        </w:rPr>
      </w:pPr>
    </w:p>
    <w:p w:rsidR="00DF0FDF" w:rsidRDefault="00DF0FDF" w:rsidP="00544ADF">
      <w:pPr>
        <w:spacing w:line="240" w:lineRule="auto"/>
        <w:contextualSpacing/>
        <w:rPr>
          <w:rFonts w:ascii="Arial" w:hAnsi="Arial" w:cs="Arial"/>
          <w:color w:val="777777"/>
          <w:sz w:val="20"/>
          <w:szCs w:val="20"/>
          <w:shd w:val="clear" w:color="auto" w:fill="F9F9F9"/>
        </w:rPr>
      </w:pPr>
    </w:p>
    <w:p w:rsidR="00DF0FDF" w:rsidRDefault="00DF0FDF" w:rsidP="00544ADF">
      <w:pPr>
        <w:spacing w:line="240" w:lineRule="auto"/>
        <w:contextualSpacing/>
        <w:rPr>
          <w:rFonts w:ascii="Arial" w:hAnsi="Arial" w:cs="Arial"/>
          <w:b/>
          <w:color w:val="777777"/>
          <w:sz w:val="24"/>
          <w:szCs w:val="24"/>
          <w:shd w:val="clear" w:color="auto" w:fill="F9F9F9"/>
        </w:rPr>
      </w:pPr>
      <w:r w:rsidRPr="00DF0FDF">
        <w:rPr>
          <w:rFonts w:ascii="Arial" w:hAnsi="Arial" w:cs="Arial"/>
          <w:b/>
          <w:color w:val="777777"/>
          <w:sz w:val="24"/>
          <w:szCs w:val="24"/>
          <w:shd w:val="clear" w:color="auto" w:fill="F9F9F9"/>
        </w:rPr>
        <w:t>Setup on the corporation side</w:t>
      </w:r>
    </w:p>
    <w:p w:rsidR="00DF0FDF" w:rsidRDefault="00DF0FDF" w:rsidP="00544ADF">
      <w:pPr>
        <w:spacing w:line="240" w:lineRule="auto"/>
        <w:contextualSpacing/>
        <w:rPr>
          <w:rFonts w:ascii="Arial" w:hAnsi="Arial" w:cs="Arial"/>
          <w:b/>
          <w:color w:val="777777"/>
          <w:sz w:val="24"/>
          <w:szCs w:val="24"/>
          <w:shd w:val="clear" w:color="auto" w:fill="F9F9F9"/>
        </w:rPr>
      </w:pPr>
    </w:p>
    <w:p w:rsidR="00DF0FDF" w:rsidRPr="00410AD1" w:rsidRDefault="00DF0FDF" w:rsidP="00544ADF">
      <w:pPr>
        <w:spacing w:line="240" w:lineRule="auto"/>
        <w:contextualSpacing/>
        <w:rPr>
          <w:rFonts w:ascii="Arial" w:hAnsi="Arial" w:cs="Arial"/>
          <w:color w:val="777777"/>
          <w:sz w:val="20"/>
          <w:szCs w:val="20"/>
          <w:shd w:val="clear" w:color="auto" w:fill="F9F9F9"/>
        </w:rPr>
      </w:pPr>
      <w:r w:rsidRPr="00410AD1">
        <w:rPr>
          <w:rFonts w:ascii="Arial" w:hAnsi="Arial" w:cs="Arial"/>
          <w:color w:val="777777"/>
          <w:sz w:val="20"/>
          <w:szCs w:val="20"/>
          <w:shd w:val="clear" w:color="auto" w:fill="F9F9F9"/>
        </w:rPr>
        <w:t>If the 3</w:t>
      </w:r>
      <w:r w:rsidRPr="00410AD1">
        <w:rPr>
          <w:rFonts w:ascii="Arial" w:hAnsi="Arial" w:cs="Arial"/>
          <w:color w:val="777777"/>
          <w:sz w:val="20"/>
          <w:szCs w:val="20"/>
          <w:shd w:val="clear" w:color="auto" w:fill="F9F9F9"/>
          <w:vertAlign w:val="superscript"/>
        </w:rPr>
        <w:t>rd</w:t>
      </w:r>
      <w:r w:rsidRPr="00410AD1">
        <w:rPr>
          <w:rFonts w:ascii="Arial" w:hAnsi="Arial" w:cs="Arial"/>
          <w:color w:val="777777"/>
          <w:sz w:val="20"/>
          <w:szCs w:val="20"/>
          <w:shd w:val="clear" w:color="auto" w:fill="F9F9F9"/>
        </w:rPr>
        <w:t xml:space="preserve"> party is set up in Adilas it needs to be turned on at the Adilas Third Party page. Get to it by going to </w:t>
      </w:r>
      <w:r w:rsidRPr="00DF0FDF">
        <w:rPr>
          <w:rFonts w:ascii="Arial" w:eastAsia="Times New Roman" w:hAnsi="Arial" w:cs="Arial"/>
          <w:color w:val="222222"/>
          <w:sz w:val="20"/>
          <w:szCs w:val="20"/>
        </w:rPr>
        <w:t xml:space="preserve">Classic Homepage&gt; </w:t>
      </w:r>
      <w:r w:rsidR="00410AD1" w:rsidRPr="00410AD1">
        <w:rPr>
          <w:rFonts w:ascii="Arial" w:eastAsia="Times New Roman" w:hAnsi="Arial" w:cs="Arial"/>
          <w:color w:val="222222"/>
          <w:sz w:val="20"/>
          <w:szCs w:val="20"/>
        </w:rPr>
        <w:t>More Options…&gt;3</w:t>
      </w:r>
      <w:r w:rsidR="00410AD1" w:rsidRPr="00410AD1">
        <w:rPr>
          <w:rFonts w:ascii="Arial" w:eastAsia="Times New Roman" w:hAnsi="Arial" w:cs="Arial"/>
          <w:color w:val="222222"/>
          <w:sz w:val="20"/>
          <w:szCs w:val="20"/>
          <w:vertAlign w:val="superscript"/>
        </w:rPr>
        <w:t>rd</w:t>
      </w:r>
      <w:r w:rsidR="00410AD1" w:rsidRPr="00410AD1">
        <w:rPr>
          <w:rFonts w:ascii="Arial" w:eastAsia="Times New Roman" w:hAnsi="Arial" w:cs="Arial"/>
          <w:color w:val="222222"/>
          <w:sz w:val="20"/>
          <w:szCs w:val="20"/>
        </w:rPr>
        <w:t xml:space="preserve"> Party Solutions. </w:t>
      </w:r>
      <w:r w:rsidR="00410AD1">
        <w:rPr>
          <w:rFonts w:ascii="Arial" w:hAnsi="Arial" w:cs="Arial"/>
          <w:color w:val="777777"/>
          <w:sz w:val="20"/>
          <w:szCs w:val="20"/>
          <w:shd w:val="clear" w:color="auto" w:fill="F9F9F9"/>
        </w:rPr>
        <w:t>Flip the authorization to “Yes, I want to open this door!”  Add the username and password. Click “use builder” to choose user access ids, and then click “Save Settings.”</w:t>
      </w:r>
    </w:p>
    <w:p w:rsidR="00DF0FDF" w:rsidRPr="00DF0FDF" w:rsidRDefault="00DF0FDF" w:rsidP="00544ADF">
      <w:pPr>
        <w:spacing w:line="240" w:lineRule="auto"/>
        <w:contextualSpacing/>
        <w:rPr>
          <w:rFonts w:ascii="Arial" w:hAnsi="Arial" w:cs="Arial"/>
          <w:b/>
          <w:color w:val="777777"/>
          <w:sz w:val="24"/>
          <w:szCs w:val="24"/>
          <w:shd w:val="clear" w:color="auto" w:fill="F9F9F9"/>
        </w:rPr>
      </w:pPr>
      <w:r>
        <w:rPr>
          <w:rFonts w:ascii="Arial" w:hAnsi="Arial" w:cs="Arial"/>
          <w:b/>
          <w:noProof/>
          <w:color w:val="777777"/>
          <w:sz w:val="24"/>
          <w:szCs w:val="24"/>
          <w:shd w:val="clear" w:color="auto" w:fill="F9F9F9"/>
        </w:rPr>
        <w:drawing>
          <wp:inline distT="0" distB="0" distL="0" distR="0">
            <wp:extent cx="5943600" cy="1574757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74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FDF" w:rsidRDefault="00DF0FDF" w:rsidP="00DF0FDF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DF0FDF">
        <w:rPr>
          <w:rFonts w:ascii="Arial" w:eastAsia="Times New Roman" w:hAnsi="Arial" w:cs="Arial"/>
          <w:color w:val="222222"/>
          <w:sz w:val="18"/>
          <w:szCs w:val="18"/>
        </w:rPr>
        <w:br/>
      </w:r>
      <w:r w:rsidR="00410AD1">
        <w:rPr>
          <w:rFonts w:ascii="Arial" w:eastAsia="Times New Roman" w:hAnsi="Arial" w:cs="Arial"/>
          <w:color w:val="222222"/>
          <w:sz w:val="20"/>
          <w:szCs w:val="20"/>
        </w:rPr>
        <w:t xml:space="preserve">The “Show Corp </w:t>
      </w:r>
      <w:proofErr w:type="gramStart"/>
      <w:r w:rsidR="00410AD1">
        <w:rPr>
          <w:rFonts w:ascii="Arial" w:eastAsia="Times New Roman" w:hAnsi="Arial" w:cs="Arial"/>
          <w:color w:val="222222"/>
          <w:sz w:val="20"/>
          <w:szCs w:val="20"/>
        </w:rPr>
        <w:t>On The</w:t>
      </w:r>
      <w:proofErr w:type="gramEnd"/>
      <w:r w:rsidR="00410AD1">
        <w:rPr>
          <w:rFonts w:ascii="Arial" w:eastAsia="Times New Roman" w:hAnsi="Arial" w:cs="Arial"/>
          <w:color w:val="222222"/>
          <w:sz w:val="20"/>
          <w:szCs w:val="20"/>
        </w:rPr>
        <w:t xml:space="preserve"> Web” corporations setting allows information to be shown on the web (see image below). This permission </w:t>
      </w:r>
      <w:r w:rsidRPr="00DF0FDF">
        <w:rPr>
          <w:rFonts w:ascii="Arial" w:eastAsia="Times New Roman" w:hAnsi="Arial" w:cs="Arial"/>
          <w:color w:val="222222"/>
          <w:sz w:val="20"/>
          <w:szCs w:val="20"/>
        </w:rPr>
        <w:t>can be manually turned on by going to the Classic Homepage&gt; System Management&gt;ManageCorp Info &amp; Permissions&gt;Corp-Wide Settings. Once selected, </w:t>
      </w:r>
      <w:r w:rsidRPr="00DF0FDF">
        <w:rPr>
          <w:rFonts w:ascii="Arial" w:eastAsia="Times New Roman" w:hAnsi="Arial" w:cs="Arial"/>
          <w:b/>
          <w:bCs/>
          <w:color w:val="222222"/>
          <w:sz w:val="20"/>
          <w:szCs w:val="20"/>
        </w:rPr>
        <w:t>make sure the "Save Settings" button is clicked on the bottom of the page</w:t>
      </w:r>
      <w:r w:rsidRPr="00DF0FDF">
        <w:rPr>
          <w:rFonts w:ascii="Arial" w:eastAsia="Times New Roman" w:hAnsi="Arial" w:cs="Arial"/>
          <w:color w:val="222222"/>
          <w:sz w:val="20"/>
          <w:szCs w:val="20"/>
        </w:rPr>
        <w:t>.</w:t>
      </w:r>
    </w:p>
    <w:p w:rsidR="00DF0FDF" w:rsidRPr="00DF0FDF" w:rsidRDefault="00DF0FDF" w:rsidP="00DF0FDF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DF0FDF" w:rsidRPr="00DF0FDF" w:rsidRDefault="00DF0FDF" w:rsidP="00DF0FDF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noProof/>
          <w:color w:val="333333"/>
          <w:sz w:val="18"/>
          <w:szCs w:val="18"/>
        </w:rPr>
        <w:drawing>
          <wp:inline distT="0" distB="0" distL="0" distR="0">
            <wp:extent cx="5943600" cy="908808"/>
            <wp:effectExtent l="19050" t="0" r="0" b="0"/>
            <wp:docPr id="5" name="Picture 1" descr="http://mail.adilas.biz/TempResourceHandler.ashx?file=att_729a331a368240a8870278e7c9eeff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il.adilas.biz/TempResourceHandler.ashx?file=att_729a331a368240a8870278e7c9eeff6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08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FDF" w:rsidRDefault="00DF0FDF" w:rsidP="00DF0FDF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DF0FDF" w:rsidRDefault="00DF0FDF" w:rsidP="00DF0FDF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DF0FDF" w:rsidRPr="00DF0FDF" w:rsidRDefault="00DF0FDF" w:rsidP="00DF0FDF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DF0FDF">
        <w:rPr>
          <w:rFonts w:ascii="Arial" w:eastAsia="Times New Roman" w:hAnsi="Arial" w:cs="Arial"/>
          <w:color w:val="333333"/>
          <w:sz w:val="20"/>
          <w:szCs w:val="20"/>
        </w:rPr>
        <w:lastRenderedPageBreak/>
        <w:t xml:space="preserve">The API permissions </w:t>
      </w:r>
      <w:proofErr w:type="gramStart"/>
      <w:r>
        <w:rPr>
          <w:rFonts w:ascii="Arial" w:eastAsia="Times New Roman" w:hAnsi="Arial" w:cs="Arial"/>
          <w:color w:val="333333"/>
          <w:sz w:val="20"/>
          <w:szCs w:val="20"/>
        </w:rPr>
        <w:t>allows</w:t>
      </w:r>
      <w:proofErr w:type="gramEnd"/>
      <w:r>
        <w:rPr>
          <w:rFonts w:ascii="Arial" w:eastAsia="Times New Roman" w:hAnsi="Arial" w:cs="Arial"/>
          <w:color w:val="333333"/>
          <w:sz w:val="20"/>
          <w:szCs w:val="20"/>
        </w:rPr>
        <w:t xml:space="preserve"> specific APIs to be turned on/off</w:t>
      </w:r>
      <w:r w:rsidR="00410AD1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DF0FDF">
        <w:rPr>
          <w:rFonts w:ascii="Arial" w:eastAsia="Times New Roman" w:hAnsi="Arial" w:cs="Arial"/>
          <w:color w:val="333333"/>
          <w:sz w:val="20"/>
          <w:szCs w:val="20"/>
        </w:rPr>
        <w:t>(see image</w:t>
      </w:r>
      <w:r w:rsidR="00410AD1">
        <w:rPr>
          <w:rFonts w:ascii="Arial" w:eastAsia="Times New Roman" w:hAnsi="Arial" w:cs="Arial"/>
          <w:color w:val="333333"/>
          <w:sz w:val="20"/>
          <w:szCs w:val="20"/>
        </w:rPr>
        <w:t xml:space="preserve"> below</w:t>
      </w:r>
      <w:r w:rsidRPr="00DF0FDF">
        <w:rPr>
          <w:rFonts w:ascii="Arial" w:eastAsia="Times New Roman" w:hAnsi="Arial" w:cs="Arial"/>
          <w:color w:val="333333"/>
          <w:sz w:val="20"/>
          <w:szCs w:val="20"/>
        </w:rPr>
        <w:t>)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. Go to the </w:t>
      </w:r>
      <w:r w:rsidRPr="00DF0FDF">
        <w:rPr>
          <w:rFonts w:ascii="Arial" w:eastAsia="Times New Roman" w:hAnsi="Arial" w:cs="Arial"/>
          <w:color w:val="222222"/>
          <w:sz w:val="20"/>
          <w:szCs w:val="20"/>
        </w:rPr>
        <w:t xml:space="preserve">Classic Homepage&gt; System Management&gt;ManageCorp Info &amp; Permissions&gt;More Options...&gt;Adilas </w:t>
      </w:r>
      <w:proofErr w:type="spellStart"/>
      <w:proofErr w:type="gramStart"/>
      <w:r w:rsidRPr="00DF0FDF">
        <w:rPr>
          <w:rFonts w:ascii="Arial" w:eastAsia="Times New Roman" w:hAnsi="Arial" w:cs="Arial"/>
          <w:color w:val="222222"/>
          <w:sz w:val="20"/>
          <w:szCs w:val="20"/>
        </w:rPr>
        <w:t>Api</w:t>
      </w:r>
      <w:proofErr w:type="spellEnd"/>
      <w:proofErr w:type="gramEnd"/>
      <w:r w:rsidRPr="00DF0FDF">
        <w:rPr>
          <w:rFonts w:ascii="Arial" w:eastAsia="Times New Roman" w:hAnsi="Arial" w:cs="Arial"/>
          <w:color w:val="222222"/>
          <w:sz w:val="20"/>
          <w:szCs w:val="20"/>
        </w:rPr>
        <w:t xml:space="preserve"> Socket Settings. Fill in credentials and select the checkboxes of your desired APIs. Once selected, </w:t>
      </w:r>
      <w:r w:rsidRPr="00DF0FDF">
        <w:rPr>
          <w:rFonts w:ascii="Arial" w:eastAsia="Times New Roman" w:hAnsi="Arial" w:cs="Arial"/>
          <w:b/>
          <w:bCs/>
          <w:color w:val="222222"/>
          <w:sz w:val="20"/>
          <w:szCs w:val="20"/>
        </w:rPr>
        <w:t>make sure the "Submit" button is clicked on the bottom of the page</w:t>
      </w:r>
      <w:r w:rsidRPr="00DF0FDF">
        <w:rPr>
          <w:rFonts w:ascii="Arial" w:eastAsia="Times New Roman" w:hAnsi="Arial" w:cs="Arial"/>
          <w:color w:val="222222"/>
          <w:sz w:val="20"/>
          <w:szCs w:val="20"/>
        </w:rPr>
        <w:t>.</w:t>
      </w:r>
    </w:p>
    <w:p w:rsidR="00DF0FDF" w:rsidRPr="00DF0FDF" w:rsidRDefault="00DF0FDF" w:rsidP="00DF0FDF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:rsidR="00DF0FDF" w:rsidRPr="00DF0FDF" w:rsidRDefault="00DF0FDF" w:rsidP="00DF0FDF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noProof/>
          <w:color w:val="333333"/>
          <w:sz w:val="18"/>
          <w:szCs w:val="18"/>
        </w:rPr>
        <w:drawing>
          <wp:inline distT="0" distB="0" distL="0" distR="0">
            <wp:extent cx="5388186" cy="3362325"/>
            <wp:effectExtent l="19050" t="0" r="2964" b="0"/>
            <wp:docPr id="2" name="Picture 2" descr="http://mail.adilas.biz/TempResourceHandler.ashx?file=att_cdf24d91b60d4ce7a399a94bcc8d31b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il.adilas.biz/TempResourceHandler.ashx?file=att_cdf24d91b60d4ce7a399a94bcc8d31b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422" cy="3363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FDF" w:rsidRDefault="00DF0FDF" w:rsidP="00DF0FDF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:rsidR="00DF0FDF" w:rsidRDefault="00DF0FDF" w:rsidP="00DF0FDF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:rsidR="00DF0FDF" w:rsidRDefault="00DF0FDF" w:rsidP="00DF0FDF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:rsidR="00DF0FDF" w:rsidRDefault="00DF0FDF" w:rsidP="00544ADF">
      <w:pPr>
        <w:spacing w:line="240" w:lineRule="auto"/>
        <w:contextualSpacing/>
      </w:pPr>
    </w:p>
    <w:sectPr w:rsidR="00DF0FDF" w:rsidSect="004A1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4ADF"/>
    <w:rsid w:val="001F45EF"/>
    <w:rsid w:val="00334726"/>
    <w:rsid w:val="00334E73"/>
    <w:rsid w:val="00410AD1"/>
    <w:rsid w:val="00442481"/>
    <w:rsid w:val="004A1EBF"/>
    <w:rsid w:val="00544ADF"/>
    <w:rsid w:val="00A94996"/>
    <w:rsid w:val="00B4590A"/>
    <w:rsid w:val="00DF0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E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44ADF"/>
    <w:rPr>
      <w:color w:val="0000FF"/>
      <w:u w:val="single"/>
    </w:rPr>
  </w:style>
  <w:style w:type="character" w:customStyle="1" w:styleId="il">
    <w:name w:val="il"/>
    <w:basedOn w:val="DefaultParagraphFont"/>
    <w:rsid w:val="00544ADF"/>
  </w:style>
  <w:style w:type="paragraph" w:styleId="BalloonText">
    <w:name w:val="Balloon Text"/>
    <w:basedOn w:val="Normal"/>
    <w:link w:val="BalloonTextChar"/>
    <w:uiPriority w:val="99"/>
    <w:semiHidden/>
    <w:unhideWhenUsed/>
    <w:rsid w:val="00544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AD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459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1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adilas.bi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www.adilas.biz/" TargetMode="External"/><Relationship Id="rId10" Type="http://schemas.openxmlformats.org/officeDocument/2006/relationships/image" Target="media/image4.png"/><Relationship Id="rId4" Type="http://schemas.openxmlformats.org/officeDocument/2006/relationships/hyperlink" Target="https://www.adilas.biz/top_sec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</dc:creator>
  <cp:lastModifiedBy>Bryan</cp:lastModifiedBy>
  <cp:revision>3</cp:revision>
  <dcterms:created xsi:type="dcterms:W3CDTF">2017-10-04T20:31:00Z</dcterms:created>
  <dcterms:modified xsi:type="dcterms:W3CDTF">2020-02-20T18:09:00Z</dcterms:modified>
</cp:coreProperties>
</file>